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954ACE">
        <w:rPr>
          <w:rFonts w:ascii="Times New Roman" w:hAnsi="Times New Roman"/>
          <w:b/>
          <w:sz w:val="24"/>
          <w:szCs w:val="24"/>
          <w:u w:val="single"/>
        </w:rPr>
        <w:t xml:space="preserve">For </w:t>
      </w:r>
      <w:r w:rsidR="000258CC">
        <w:rPr>
          <w:rFonts w:ascii="Times New Roman" w:hAnsi="Times New Roman"/>
          <w:b/>
          <w:sz w:val="24"/>
          <w:szCs w:val="24"/>
          <w:u w:val="single"/>
        </w:rPr>
        <w:t>Underg</w:t>
      </w:r>
      <w:r w:rsidR="00954ACE">
        <w:rPr>
          <w:rFonts w:ascii="Times New Roman" w:hAnsi="Times New Roman"/>
          <w:b/>
          <w:sz w:val="24"/>
          <w:szCs w:val="24"/>
          <w:u w:val="single"/>
        </w:rPr>
        <w:t>raduate Classes - First Year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</w:t>
      </w:r>
      <w:r w:rsidR="004D03D1">
        <w:rPr>
          <w:rFonts w:ascii="Times New Roman" w:hAnsi="Times New Roman"/>
          <w:b/>
          <w:sz w:val="24"/>
          <w:szCs w:val="24"/>
          <w:u w:val="single"/>
        </w:rPr>
        <w:t>2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</w:t>
      </w:r>
      <w:r w:rsidR="004D03D1">
        <w:rPr>
          <w:rFonts w:ascii="Times New Roman" w:hAnsi="Times New Roman"/>
          <w:b/>
          <w:sz w:val="24"/>
          <w:szCs w:val="24"/>
          <w:u w:val="single"/>
        </w:rPr>
        <w:t>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B752C9">
        <w:rPr>
          <w:rFonts w:ascii="Times New Roman" w:hAnsi="Times New Roman"/>
          <w:b/>
          <w:sz w:val="24"/>
          <w:szCs w:val="24"/>
        </w:rPr>
        <w:t>B.Com I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B752C9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B752C9">
        <w:rPr>
          <w:rFonts w:ascii="Times New Roman" w:hAnsi="Times New Roman"/>
          <w:b/>
          <w:sz w:val="24"/>
          <w:szCs w:val="24"/>
        </w:rPr>
        <w:t xml:space="preserve"> Dr. Geetanjali Arora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B752C9">
        <w:rPr>
          <w:rFonts w:ascii="Times New Roman" w:hAnsi="Times New Roman"/>
          <w:b/>
          <w:sz w:val="24"/>
          <w:szCs w:val="24"/>
        </w:rPr>
        <w:t>Financial Accounting</w:t>
      </w:r>
      <w:r w:rsidR="00B752C9">
        <w:rPr>
          <w:rFonts w:ascii="Times New Roman" w:hAnsi="Times New Roman"/>
          <w:b/>
          <w:sz w:val="24"/>
          <w:szCs w:val="24"/>
        </w:rPr>
        <w:tab/>
      </w:r>
      <w:r w:rsidR="00B752C9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B752C9">
        <w:rPr>
          <w:rFonts w:ascii="Times New Roman" w:hAnsi="Times New Roman"/>
          <w:b/>
          <w:sz w:val="24"/>
          <w:szCs w:val="24"/>
        </w:rPr>
        <w:t xml:space="preserve"> 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B752C9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4F5C6F">
        <w:rPr>
          <w:rFonts w:ascii="Times New Roman" w:hAnsi="Times New Roman"/>
          <w:b/>
          <w:sz w:val="24"/>
          <w:szCs w:val="24"/>
        </w:rPr>
        <w:t>305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696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59"/>
        <w:gridCol w:w="1665"/>
        <w:gridCol w:w="6345"/>
        <w:gridCol w:w="10491"/>
      </w:tblGrid>
      <w:tr w:rsidR="001D48FE" w:rsidRPr="00562A28" w:rsidTr="001D48FE">
        <w:trPr>
          <w:gridAfter w:val="1"/>
          <w:wAfter w:w="10490" w:type="dxa"/>
          <w:trHeight w:val="521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562A28" w:rsidRDefault="001D48FE" w:rsidP="006835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562A28" w:rsidRDefault="001D48FE" w:rsidP="006835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562A28" w:rsidRDefault="001D48FE" w:rsidP="006835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1D48FE" w:rsidRPr="00562A28" w:rsidTr="001D48FE">
        <w:trPr>
          <w:gridAfter w:val="1"/>
          <w:wAfter w:w="10490" w:type="dxa"/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562A28" w:rsidRDefault="001D48F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D48FE" w:rsidRPr="00562A28" w:rsidRDefault="001D48F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562A28" w:rsidRDefault="001D48F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BA0059" w:rsidRDefault="001D48FE" w:rsidP="00871E42">
            <w:pPr>
              <w:spacing w:after="0" w:line="240" w:lineRule="auto"/>
              <w:rPr>
                <w:sz w:val="24"/>
                <w:szCs w:val="24"/>
              </w:rPr>
            </w:pPr>
            <w:r w:rsidRPr="00BA0059">
              <w:rPr>
                <w:sz w:val="24"/>
                <w:szCs w:val="24"/>
              </w:rPr>
              <w:t>Generally Accepted Accounting Principles: Accounting Concepts and Conventions</w:t>
            </w:r>
          </w:p>
        </w:tc>
      </w:tr>
      <w:tr w:rsidR="001D48FE" w:rsidRPr="00562A28" w:rsidTr="001D48FE">
        <w:trPr>
          <w:gridAfter w:val="1"/>
          <w:wAfter w:w="10490" w:type="dxa"/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562A28" w:rsidRDefault="001D48F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1D48FE" w:rsidRPr="00562A28" w:rsidRDefault="001D48F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562A28" w:rsidRDefault="001D48F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BA0059" w:rsidRDefault="001D48FE" w:rsidP="00871E42">
            <w:pPr>
              <w:rPr>
                <w:sz w:val="24"/>
                <w:szCs w:val="24"/>
              </w:rPr>
            </w:pPr>
            <w:r w:rsidRPr="00BA0059">
              <w:rPr>
                <w:sz w:val="24"/>
                <w:szCs w:val="24"/>
              </w:rPr>
              <w:t>Financial Statements of Sole Proprietor and Partnership</w:t>
            </w:r>
          </w:p>
        </w:tc>
      </w:tr>
      <w:tr w:rsidR="001D48FE" w:rsidRPr="00562A28" w:rsidTr="001D48FE">
        <w:trPr>
          <w:gridAfter w:val="1"/>
          <w:wAfter w:w="10490" w:type="dxa"/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562A28" w:rsidRDefault="001D48F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1D48FE" w:rsidRPr="00562A28" w:rsidRDefault="001D48F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562A28" w:rsidRDefault="001D48F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BA0059" w:rsidRDefault="001D48FE" w:rsidP="00871E42">
            <w:pPr>
              <w:rPr>
                <w:sz w:val="24"/>
                <w:szCs w:val="24"/>
              </w:rPr>
            </w:pPr>
            <w:r w:rsidRPr="00BA0059">
              <w:rPr>
                <w:sz w:val="24"/>
                <w:szCs w:val="24"/>
              </w:rPr>
              <w:t>Adjustments: Income Statement and Balance Sheet</w:t>
            </w:r>
          </w:p>
        </w:tc>
      </w:tr>
      <w:tr w:rsidR="001D48FE" w:rsidRPr="00562A28" w:rsidTr="001D48FE">
        <w:trPr>
          <w:gridAfter w:val="1"/>
          <w:wAfter w:w="10490" w:type="dxa"/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562A28" w:rsidRDefault="001D48F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1D48FE" w:rsidRPr="00562A28" w:rsidRDefault="001D48F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562A28" w:rsidRDefault="001D48F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BA0059" w:rsidRDefault="001D48FE" w:rsidP="00871E42">
            <w:pPr>
              <w:rPr>
                <w:sz w:val="24"/>
                <w:szCs w:val="24"/>
              </w:rPr>
            </w:pPr>
            <w:r w:rsidRPr="00BA0059">
              <w:rPr>
                <w:sz w:val="24"/>
                <w:szCs w:val="24"/>
              </w:rPr>
              <w:t>Royalty Accounts</w:t>
            </w:r>
          </w:p>
        </w:tc>
      </w:tr>
      <w:tr w:rsidR="001D48FE" w:rsidRPr="00562A28" w:rsidTr="001D48FE">
        <w:trPr>
          <w:gridAfter w:val="1"/>
          <w:wAfter w:w="10490" w:type="dxa"/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562A28" w:rsidRDefault="001D48F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1D48FE" w:rsidRPr="00562A28" w:rsidRDefault="001D48F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562A28" w:rsidRDefault="001D48F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BA0059" w:rsidRDefault="001D48FE" w:rsidP="00871E42">
            <w:pPr>
              <w:rPr>
                <w:sz w:val="24"/>
                <w:szCs w:val="24"/>
              </w:rPr>
            </w:pPr>
            <w:r w:rsidRPr="00BA0059">
              <w:rPr>
                <w:sz w:val="24"/>
                <w:szCs w:val="24"/>
              </w:rPr>
              <w:t xml:space="preserve">Royalty Accounts     </w:t>
            </w:r>
          </w:p>
        </w:tc>
      </w:tr>
      <w:tr w:rsidR="001D48FE" w:rsidRPr="00562A28" w:rsidTr="001D48FE">
        <w:trPr>
          <w:gridAfter w:val="1"/>
          <w:wAfter w:w="10490" w:type="dxa"/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562A28" w:rsidRDefault="001D48F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1D48FE" w:rsidRPr="00562A28" w:rsidRDefault="001D48F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562A28" w:rsidRDefault="001D48F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BA0059" w:rsidRDefault="001D48FE" w:rsidP="00871E42">
            <w:pPr>
              <w:rPr>
                <w:sz w:val="24"/>
                <w:szCs w:val="24"/>
              </w:rPr>
            </w:pPr>
            <w:r w:rsidRPr="00BA0059">
              <w:rPr>
                <w:sz w:val="24"/>
                <w:szCs w:val="24"/>
              </w:rPr>
              <w:t>Consignment Accounts</w:t>
            </w:r>
          </w:p>
        </w:tc>
      </w:tr>
      <w:tr w:rsidR="001D48FE" w:rsidRPr="00562A28" w:rsidTr="001D48FE">
        <w:trPr>
          <w:gridAfter w:val="1"/>
          <w:wAfter w:w="10490" w:type="dxa"/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562A28" w:rsidRDefault="001D48F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1D48FE" w:rsidRPr="00562A28" w:rsidRDefault="001D48F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562A28" w:rsidRDefault="001D48F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BA0059" w:rsidRDefault="001D48FE" w:rsidP="00871E42">
            <w:pPr>
              <w:rPr>
                <w:sz w:val="24"/>
                <w:szCs w:val="24"/>
              </w:rPr>
            </w:pPr>
            <w:r w:rsidRPr="00BA0059">
              <w:rPr>
                <w:sz w:val="24"/>
                <w:szCs w:val="24"/>
              </w:rPr>
              <w:t>Consignment Accounts</w:t>
            </w:r>
          </w:p>
        </w:tc>
      </w:tr>
      <w:tr w:rsidR="001D48FE" w:rsidRPr="00562A28" w:rsidTr="001D48FE">
        <w:trPr>
          <w:gridAfter w:val="1"/>
          <w:wAfter w:w="10490" w:type="dxa"/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562A28" w:rsidRDefault="001D48F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1D48FE" w:rsidRPr="00562A28" w:rsidRDefault="001D48F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562A28" w:rsidRDefault="001D48F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BA0059" w:rsidRDefault="001D48FE" w:rsidP="00871E42">
            <w:pPr>
              <w:rPr>
                <w:sz w:val="24"/>
                <w:szCs w:val="24"/>
              </w:rPr>
            </w:pPr>
            <w:r w:rsidRPr="00BA0059">
              <w:rPr>
                <w:sz w:val="24"/>
                <w:szCs w:val="24"/>
              </w:rPr>
              <w:t>Accounting for Joint Venture</w:t>
            </w:r>
          </w:p>
        </w:tc>
      </w:tr>
      <w:tr w:rsidR="001D48FE" w:rsidRPr="00562A28" w:rsidTr="001D48FE">
        <w:trPr>
          <w:gridAfter w:val="1"/>
          <w:wAfter w:w="10490" w:type="dxa"/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562A28" w:rsidRDefault="001D48F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1D48FE" w:rsidRPr="00562A28" w:rsidRDefault="001D48F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562A28" w:rsidRDefault="001D48F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BA0059" w:rsidRDefault="001D48FE" w:rsidP="00871E42">
            <w:pPr>
              <w:rPr>
                <w:sz w:val="24"/>
                <w:szCs w:val="24"/>
              </w:rPr>
            </w:pPr>
            <w:r w:rsidRPr="00BA0059">
              <w:rPr>
                <w:sz w:val="24"/>
                <w:szCs w:val="24"/>
              </w:rPr>
              <w:t>Accounting for Joint Venture</w:t>
            </w:r>
          </w:p>
        </w:tc>
      </w:tr>
      <w:tr w:rsidR="001D48FE" w:rsidRPr="00562A28" w:rsidTr="001D48FE">
        <w:trPr>
          <w:gridAfter w:val="1"/>
          <w:wAfter w:w="10490" w:type="dxa"/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562A28" w:rsidRDefault="001D48F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1D48FE" w:rsidRPr="00562A28" w:rsidRDefault="001D48F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562A28" w:rsidRDefault="001D48F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BA0059" w:rsidRDefault="001D48FE" w:rsidP="00871E42">
            <w:pPr>
              <w:rPr>
                <w:sz w:val="24"/>
                <w:szCs w:val="24"/>
              </w:rPr>
            </w:pPr>
            <w:r w:rsidRPr="00BA0059">
              <w:rPr>
                <w:sz w:val="24"/>
                <w:szCs w:val="24"/>
              </w:rPr>
              <w:t>Accounting for Dissolution of  Partnership Firms</w:t>
            </w:r>
          </w:p>
        </w:tc>
      </w:tr>
      <w:tr w:rsidR="001D48FE" w:rsidRPr="00562A28" w:rsidTr="001D48FE">
        <w:trPr>
          <w:gridAfter w:val="1"/>
          <w:wAfter w:w="10490" w:type="dxa"/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562A28" w:rsidRDefault="001D48F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Default="001D48FE" w:rsidP="00DD0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BA0059" w:rsidRDefault="001D48FE" w:rsidP="00871E42">
            <w:pPr>
              <w:rPr>
                <w:sz w:val="24"/>
                <w:szCs w:val="24"/>
              </w:rPr>
            </w:pPr>
            <w:r w:rsidRPr="00BA0059">
              <w:rPr>
                <w:sz w:val="24"/>
                <w:szCs w:val="24"/>
              </w:rPr>
              <w:t>Insolvency of Partners</w:t>
            </w:r>
          </w:p>
        </w:tc>
      </w:tr>
      <w:tr w:rsidR="001D48FE" w:rsidRPr="00562A28" w:rsidTr="001D48FE">
        <w:trPr>
          <w:trHeight w:val="431"/>
        </w:trPr>
        <w:tc>
          <w:tcPr>
            <w:tcW w:w="92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D48FE" w:rsidRPr="00562A28" w:rsidRDefault="001D48FE" w:rsidP="006835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  <w:tc>
          <w:tcPr>
            <w:tcW w:w="10490" w:type="dxa"/>
          </w:tcPr>
          <w:p w:rsidR="001D48FE" w:rsidRPr="00562A28" w:rsidRDefault="001D48FE" w:rsidP="00871E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1D48FE" w:rsidRPr="00562A28" w:rsidTr="001D48FE">
        <w:trPr>
          <w:gridAfter w:val="1"/>
          <w:wAfter w:w="10490" w:type="dxa"/>
          <w:trHeight w:val="521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562A28" w:rsidRDefault="001D48F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562A28" w:rsidRDefault="001D48F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BA0059" w:rsidRDefault="001D48FE" w:rsidP="00871E42">
            <w:pPr>
              <w:rPr>
                <w:sz w:val="24"/>
                <w:szCs w:val="24"/>
              </w:rPr>
            </w:pPr>
            <w:r w:rsidRPr="00BA0059">
              <w:rPr>
                <w:sz w:val="24"/>
                <w:szCs w:val="24"/>
              </w:rPr>
              <w:t>Piecemeal Distribution</w:t>
            </w:r>
          </w:p>
        </w:tc>
      </w:tr>
      <w:tr w:rsidR="001D48FE" w:rsidRPr="00562A28" w:rsidTr="001D48FE">
        <w:trPr>
          <w:gridAfter w:val="1"/>
          <w:wAfter w:w="10490" w:type="dxa"/>
          <w:trHeight w:val="716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562A28" w:rsidRDefault="001D48F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562A28" w:rsidRDefault="001D48F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BA0059" w:rsidRDefault="001D48FE" w:rsidP="00871E42">
            <w:pPr>
              <w:rPr>
                <w:sz w:val="24"/>
                <w:szCs w:val="24"/>
              </w:rPr>
            </w:pPr>
            <w:r w:rsidRPr="00BA0059">
              <w:rPr>
                <w:sz w:val="24"/>
                <w:szCs w:val="24"/>
              </w:rPr>
              <w:t>Branch Accounting</w:t>
            </w:r>
          </w:p>
        </w:tc>
      </w:tr>
      <w:tr w:rsidR="001D48FE" w:rsidRPr="00562A28" w:rsidTr="001D48FE">
        <w:trPr>
          <w:gridAfter w:val="1"/>
          <w:wAfter w:w="10490" w:type="dxa"/>
          <w:trHeight w:val="744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562A28" w:rsidRDefault="001D48F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562A28" w:rsidRDefault="001D48F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BA0059" w:rsidRDefault="001D48FE" w:rsidP="00871E42">
            <w:pPr>
              <w:rPr>
                <w:sz w:val="24"/>
                <w:szCs w:val="24"/>
              </w:rPr>
            </w:pPr>
            <w:r w:rsidRPr="00BA0059">
              <w:rPr>
                <w:sz w:val="24"/>
                <w:szCs w:val="24"/>
              </w:rPr>
              <w:t>Departmental Accounting</w:t>
            </w:r>
          </w:p>
        </w:tc>
      </w:tr>
      <w:tr w:rsidR="001D48FE" w:rsidRPr="00562A28" w:rsidTr="001D48FE">
        <w:trPr>
          <w:gridAfter w:val="1"/>
          <w:wAfter w:w="10490" w:type="dxa"/>
          <w:trHeight w:val="575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562A28" w:rsidRDefault="001D48F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562A28" w:rsidRDefault="001D48FE" w:rsidP="00DD0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BA0059" w:rsidRDefault="00433D87" w:rsidP="00871E42">
            <w:pPr>
              <w:rPr>
                <w:sz w:val="24"/>
                <w:szCs w:val="24"/>
              </w:rPr>
            </w:pPr>
            <w:r w:rsidRPr="00BA0059">
              <w:rPr>
                <w:sz w:val="24"/>
                <w:szCs w:val="24"/>
              </w:rPr>
              <w:t>Tally</w:t>
            </w:r>
          </w:p>
        </w:tc>
      </w:tr>
    </w:tbl>
    <w:p w:rsidR="00C47018" w:rsidRDefault="00C47018" w:rsidP="00C47018">
      <w:pPr>
        <w:rPr>
          <w:rFonts w:ascii="Times New Roman" w:hAnsi="Times New Roman"/>
          <w:sz w:val="24"/>
          <w:szCs w:val="24"/>
        </w:rPr>
      </w:pPr>
    </w:p>
    <w:p w:rsidR="00295CF4" w:rsidRDefault="00295CF4" w:rsidP="00C47018">
      <w:pPr>
        <w:rPr>
          <w:rFonts w:ascii="Times New Roman" w:hAnsi="Times New Roman"/>
          <w:sz w:val="24"/>
          <w:szCs w:val="24"/>
        </w:rPr>
      </w:pPr>
    </w:p>
    <w:p w:rsidR="00295CF4" w:rsidRDefault="00295CF4" w:rsidP="00C47018">
      <w:pPr>
        <w:rPr>
          <w:rFonts w:ascii="Times New Roman" w:hAnsi="Times New Roman"/>
          <w:sz w:val="24"/>
          <w:szCs w:val="24"/>
        </w:rPr>
      </w:pPr>
    </w:p>
    <w:p w:rsidR="00295CF4" w:rsidRDefault="00295CF4" w:rsidP="00C47018">
      <w:pPr>
        <w:rPr>
          <w:rFonts w:ascii="Times New Roman" w:hAnsi="Times New Roman"/>
          <w:sz w:val="24"/>
          <w:szCs w:val="24"/>
        </w:rPr>
      </w:pPr>
    </w:p>
    <w:p w:rsidR="00295CF4" w:rsidRDefault="00295CF4" w:rsidP="00C47018">
      <w:pPr>
        <w:rPr>
          <w:rFonts w:ascii="Times New Roman" w:hAnsi="Times New Roman"/>
          <w:sz w:val="24"/>
          <w:szCs w:val="24"/>
        </w:rPr>
      </w:pPr>
    </w:p>
    <w:p w:rsidR="00295CF4" w:rsidRDefault="00295CF4" w:rsidP="00C47018">
      <w:pPr>
        <w:rPr>
          <w:rFonts w:ascii="Times New Roman" w:hAnsi="Times New Roman"/>
          <w:sz w:val="24"/>
          <w:szCs w:val="24"/>
        </w:rPr>
      </w:pPr>
    </w:p>
    <w:p w:rsidR="00295CF4" w:rsidRDefault="00295CF4" w:rsidP="00295CF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95CF4" w:rsidRDefault="00295CF4" w:rsidP="00295CF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95CF4" w:rsidRPr="00562A28" w:rsidRDefault="00295CF4" w:rsidP="00295CF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295CF4" w:rsidRPr="00562A28" w:rsidRDefault="00295CF4" w:rsidP="00295CF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Undergraduate Classes - First Year)</w:t>
      </w:r>
    </w:p>
    <w:p w:rsidR="00295CF4" w:rsidRPr="00562A28" w:rsidRDefault="00295CF4" w:rsidP="00295CF4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295CF4" w:rsidRPr="00562A28" w:rsidRDefault="00295CF4" w:rsidP="00295C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B752C9">
        <w:rPr>
          <w:rFonts w:ascii="Times New Roman" w:hAnsi="Times New Roman"/>
          <w:b/>
          <w:sz w:val="24"/>
          <w:szCs w:val="24"/>
        </w:rPr>
        <w:t>B.Com 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 w:rsidR="00B752C9">
        <w:rPr>
          <w:rFonts w:ascii="Times New Roman" w:hAnsi="Times New Roman"/>
          <w:b/>
          <w:sz w:val="24"/>
          <w:szCs w:val="24"/>
        </w:rPr>
        <w:t xml:space="preserve"> Dr. Geetanjali Arora</w:t>
      </w:r>
    </w:p>
    <w:p w:rsidR="00295CF4" w:rsidRPr="00562A28" w:rsidRDefault="00295CF4" w:rsidP="00295C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B752C9">
        <w:rPr>
          <w:rFonts w:ascii="Times New Roman" w:hAnsi="Times New Roman"/>
          <w:b/>
          <w:sz w:val="24"/>
          <w:szCs w:val="24"/>
        </w:rPr>
        <w:t>Advertisement &amp; Brand Mgt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Period :</w:t>
      </w:r>
    </w:p>
    <w:p w:rsidR="00295CF4" w:rsidRPr="00562A28" w:rsidRDefault="00295CF4" w:rsidP="00295C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B752C9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4F5C6F">
        <w:rPr>
          <w:rFonts w:ascii="Times New Roman" w:hAnsi="Times New Roman"/>
          <w:b/>
          <w:sz w:val="24"/>
          <w:szCs w:val="24"/>
        </w:rPr>
        <w:t>204</w:t>
      </w:r>
    </w:p>
    <w:p w:rsidR="00295CF4" w:rsidRPr="00562A28" w:rsidRDefault="00295CF4" w:rsidP="00295CF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295CF4" w:rsidRPr="00562A28" w:rsidTr="00871E42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5CF4" w:rsidRPr="00562A28" w:rsidRDefault="00295CF4" w:rsidP="00871E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5CF4" w:rsidRPr="00562A28" w:rsidRDefault="00295CF4" w:rsidP="00871E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5CF4" w:rsidRPr="00562A28" w:rsidRDefault="00295CF4" w:rsidP="00871E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8904FB" w:rsidRPr="00562A28" w:rsidTr="00871E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04FB" w:rsidRPr="00562A28" w:rsidRDefault="008904FB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904FB" w:rsidRPr="00562A28" w:rsidRDefault="008904FB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04FB" w:rsidRPr="00562A28" w:rsidRDefault="008904FB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04FB" w:rsidRPr="00D71378" w:rsidRDefault="008904FB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1378">
              <w:rPr>
                <w:rFonts w:ascii="Times New Roman" w:hAnsi="Times New Roman"/>
                <w:sz w:val="24"/>
                <w:szCs w:val="24"/>
              </w:rPr>
              <w:t>Advertisement</w:t>
            </w:r>
          </w:p>
        </w:tc>
      </w:tr>
      <w:tr w:rsidR="008904FB" w:rsidRPr="00562A28" w:rsidTr="00871E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04FB" w:rsidRPr="00562A28" w:rsidRDefault="008904FB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8904FB" w:rsidRPr="00562A28" w:rsidRDefault="008904FB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04FB" w:rsidRPr="00562A28" w:rsidRDefault="008904FB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04FB" w:rsidRPr="00D71378" w:rsidRDefault="008904FB" w:rsidP="00871E42">
            <w:pPr>
              <w:rPr>
                <w:rFonts w:ascii="Times New Roman" w:hAnsi="Times New Roman"/>
                <w:sz w:val="24"/>
                <w:szCs w:val="24"/>
              </w:rPr>
            </w:pPr>
            <w:r w:rsidRPr="00D71378">
              <w:rPr>
                <w:rFonts w:ascii="Times New Roman" w:hAnsi="Times New Roman"/>
                <w:sz w:val="24"/>
                <w:szCs w:val="24"/>
              </w:rPr>
              <w:t>Scope &amp; Importance</w:t>
            </w:r>
          </w:p>
        </w:tc>
      </w:tr>
      <w:tr w:rsidR="008904FB" w:rsidRPr="00562A28" w:rsidTr="00871E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04FB" w:rsidRPr="00562A28" w:rsidRDefault="008904FB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8904FB" w:rsidRPr="00562A28" w:rsidRDefault="008904FB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04FB" w:rsidRPr="00562A28" w:rsidRDefault="008904FB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04FB" w:rsidRPr="00D71378" w:rsidRDefault="008904FB" w:rsidP="00871E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378">
              <w:rPr>
                <w:rFonts w:ascii="Times New Roman" w:hAnsi="Times New Roman"/>
                <w:sz w:val="24"/>
                <w:szCs w:val="24"/>
              </w:rPr>
              <w:t>Social &amp; Economic Aspects</w:t>
            </w:r>
          </w:p>
        </w:tc>
      </w:tr>
      <w:tr w:rsidR="008904FB" w:rsidRPr="00562A28" w:rsidTr="00871E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04FB" w:rsidRPr="00562A28" w:rsidRDefault="008904FB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8904FB" w:rsidRPr="00562A28" w:rsidRDefault="008904FB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04FB" w:rsidRPr="00562A28" w:rsidRDefault="008904FB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04FB" w:rsidRPr="00D71378" w:rsidRDefault="008904FB" w:rsidP="00871E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378">
              <w:rPr>
                <w:rFonts w:ascii="Times New Roman" w:hAnsi="Times New Roman"/>
                <w:sz w:val="24"/>
                <w:szCs w:val="24"/>
              </w:rPr>
              <w:t>Ethics</w:t>
            </w:r>
          </w:p>
        </w:tc>
      </w:tr>
      <w:tr w:rsidR="008904FB" w:rsidRPr="00562A28" w:rsidTr="00871E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04FB" w:rsidRPr="00562A28" w:rsidRDefault="008904FB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8904FB" w:rsidRPr="00562A28" w:rsidRDefault="008904FB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04FB" w:rsidRPr="00562A28" w:rsidRDefault="008904FB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04FB" w:rsidRPr="00D71378" w:rsidRDefault="008904FB" w:rsidP="00871E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378">
              <w:rPr>
                <w:rFonts w:ascii="Times New Roman" w:hAnsi="Times New Roman"/>
                <w:sz w:val="24"/>
                <w:szCs w:val="24"/>
              </w:rPr>
              <w:t>Sales Promotion &amp; Consumer Behaviour</w:t>
            </w:r>
          </w:p>
        </w:tc>
      </w:tr>
      <w:tr w:rsidR="008904FB" w:rsidRPr="00562A28" w:rsidTr="00871E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04FB" w:rsidRPr="00562A28" w:rsidRDefault="008904FB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904FB" w:rsidRPr="00562A28" w:rsidRDefault="008904FB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04FB" w:rsidRPr="00562A28" w:rsidRDefault="008904FB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04FB" w:rsidRPr="00D71378" w:rsidRDefault="008904FB" w:rsidP="00871E42">
            <w:pPr>
              <w:rPr>
                <w:rFonts w:ascii="Times New Roman" w:hAnsi="Times New Roman"/>
                <w:sz w:val="24"/>
                <w:szCs w:val="24"/>
              </w:rPr>
            </w:pPr>
            <w:r w:rsidRPr="00D71378">
              <w:rPr>
                <w:rFonts w:ascii="Times New Roman" w:hAnsi="Times New Roman"/>
                <w:sz w:val="24"/>
                <w:szCs w:val="24"/>
              </w:rPr>
              <w:t>Advertising Planning Process</w:t>
            </w:r>
          </w:p>
        </w:tc>
      </w:tr>
      <w:tr w:rsidR="008904FB" w:rsidRPr="00562A28" w:rsidTr="00871E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04FB" w:rsidRPr="00562A28" w:rsidRDefault="008904FB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8904FB" w:rsidRPr="00562A28" w:rsidRDefault="008904FB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04FB" w:rsidRPr="00562A28" w:rsidRDefault="008904FB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04FB" w:rsidRPr="00D71378" w:rsidRDefault="008904FB" w:rsidP="00871E42">
            <w:pPr>
              <w:rPr>
                <w:rFonts w:ascii="Times New Roman" w:hAnsi="Times New Roman"/>
                <w:sz w:val="24"/>
                <w:szCs w:val="24"/>
              </w:rPr>
            </w:pPr>
            <w:r w:rsidRPr="00D71378">
              <w:rPr>
                <w:rFonts w:ascii="Times New Roman" w:hAnsi="Times New Roman"/>
                <w:sz w:val="24"/>
                <w:szCs w:val="24"/>
              </w:rPr>
              <w:t>Adv. Planning, Strategies &amp; Budgets</w:t>
            </w:r>
          </w:p>
        </w:tc>
      </w:tr>
      <w:tr w:rsidR="008904FB" w:rsidRPr="00562A28" w:rsidTr="00871E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04FB" w:rsidRPr="00562A28" w:rsidRDefault="008904FB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8904FB" w:rsidRPr="00562A28" w:rsidRDefault="008904FB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04FB" w:rsidRPr="00562A28" w:rsidRDefault="008904FB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04FB" w:rsidRPr="00D71378" w:rsidRDefault="008904FB" w:rsidP="00871E42">
            <w:pPr>
              <w:rPr>
                <w:rFonts w:ascii="Times New Roman" w:hAnsi="Times New Roman"/>
                <w:sz w:val="24"/>
                <w:szCs w:val="24"/>
              </w:rPr>
            </w:pPr>
            <w:r w:rsidRPr="00D71378">
              <w:rPr>
                <w:rFonts w:ascii="Times New Roman" w:hAnsi="Times New Roman"/>
                <w:sz w:val="24"/>
                <w:szCs w:val="24"/>
              </w:rPr>
              <w:t>Creativity Strategies &amp; IMC</w:t>
            </w:r>
          </w:p>
        </w:tc>
      </w:tr>
      <w:tr w:rsidR="008904FB" w:rsidRPr="00562A28" w:rsidTr="00871E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04FB" w:rsidRPr="00562A28" w:rsidRDefault="008904FB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8904FB" w:rsidRPr="00562A28" w:rsidRDefault="008904FB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04FB" w:rsidRPr="00562A28" w:rsidRDefault="008904FB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04FB" w:rsidRPr="00D71378" w:rsidRDefault="008904FB" w:rsidP="00871E42">
            <w:pPr>
              <w:rPr>
                <w:rFonts w:ascii="Times New Roman" w:hAnsi="Times New Roman"/>
                <w:sz w:val="24"/>
                <w:szCs w:val="24"/>
              </w:rPr>
            </w:pPr>
            <w:r w:rsidRPr="00D71378">
              <w:rPr>
                <w:rFonts w:ascii="Times New Roman" w:hAnsi="Times New Roman"/>
                <w:sz w:val="24"/>
                <w:szCs w:val="24"/>
              </w:rPr>
              <w:t>Adv. Mgt &amp; Org, Adv. Media</w:t>
            </w:r>
          </w:p>
        </w:tc>
      </w:tr>
      <w:tr w:rsidR="008904FB" w:rsidRPr="00562A28" w:rsidTr="00871E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04FB" w:rsidRPr="00562A28" w:rsidRDefault="008904FB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8904FB" w:rsidRPr="00562A28" w:rsidRDefault="008904FB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04FB" w:rsidRPr="00562A28" w:rsidRDefault="008904FB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04FB" w:rsidRPr="00D71378" w:rsidRDefault="008904FB" w:rsidP="00871E42">
            <w:pPr>
              <w:rPr>
                <w:rFonts w:ascii="Times New Roman" w:hAnsi="Times New Roman"/>
                <w:sz w:val="24"/>
                <w:szCs w:val="24"/>
              </w:rPr>
            </w:pPr>
            <w:r w:rsidRPr="00D71378">
              <w:rPr>
                <w:rFonts w:ascii="Times New Roman" w:hAnsi="Times New Roman"/>
                <w:sz w:val="24"/>
                <w:szCs w:val="24"/>
              </w:rPr>
              <w:t>Adv. Effectiveness, Brand Mgt</w:t>
            </w:r>
          </w:p>
        </w:tc>
      </w:tr>
      <w:tr w:rsidR="008904FB" w:rsidRPr="00562A28" w:rsidTr="00871E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04FB" w:rsidRPr="00562A28" w:rsidRDefault="008904FB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04FB" w:rsidRDefault="008904FB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04FB" w:rsidRPr="00D71378" w:rsidRDefault="008904FB" w:rsidP="00871E42">
            <w:pPr>
              <w:rPr>
                <w:rFonts w:ascii="Times New Roman" w:hAnsi="Times New Roman"/>
                <w:sz w:val="24"/>
                <w:szCs w:val="24"/>
              </w:rPr>
            </w:pPr>
            <w:r w:rsidRPr="00D71378">
              <w:rPr>
                <w:rFonts w:ascii="Times New Roman" w:hAnsi="Times New Roman"/>
                <w:sz w:val="24"/>
                <w:szCs w:val="24"/>
              </w:rPr>
              <w:t>Brand Loyalty &amp; Equity</w:t>
            </w:r>
          </w:p>
        </w:tc>
      </w:tr>
      <w:tr w:rsidR="008904FB" w:rsidRPr="00562A28" w:rsidTr="00871E42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04FB" w:rsidRPr="00562A28" w:rsidRDefault="008904FB" w:rsidP="00871E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8904FB" w:rsidRPr="00562A28" w:rsidTr="00871E42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04FB" w:rsidRPr="00562A28" w:rsidRDefault="008904FB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04FB" w:rsidRPr="00562A28" w:rsidRDefault="008904FB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04FB" w:rsidRPr="00D71378" w:rsidRDefault="008904FB" w:rsidP="00871E42">
            <w:pPr>
              <w:rPr>
                <w:rFonts w:ascii="Times New Roman" w:hAnsi="Times New Roman"/>
                <w:sz w:val="24"/>
                <w:szCs w:val="24"/>
              </w:rPr>
            </w:pPr>
            <w:r w:rsidRPr="00D71378">
              <w:rPr>
                <w:rFonts w:ascii="Times New Roman" w:hAnsi="Times New Roman"/>
                <w:sz w:val="24"/>
                <w:szCs w:val="24"/>
              </w:rPr>
              <w:t>Brand Building</w:t>
            </w:r>
          </w:p>
        </w:tc>
      </w:tr>
      <w:tr w:rsidR="008904FB" w:rsidRPr="00562A28" w:rsidTr="00871E42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04FB" w:rsidRPr="00562A28" w:rsidRDefault="008904FB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04FB" w:rsidRPr="00562A28" w:rsidRDefault="008904FB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04FB" w:rsidRPr="00D71378" w:rsidRDefault="008904FB" w:rsidP="00871E42">
            <w:pPr>
              <w:rPr>
                <w:rFonts w:ascii="Times New Roman" w:hAnsi="Times New Roman"/>
                <w:sz w:val="24"/>
                <w:szCs w:val="24"/>
              </w:rPr>
            </w:pPr>
            <w:r w:rsidRPr="00D71378">
              <w:rPr>
                <w:rFonts w:ascii="Times New Roman" w:hAnsi="Times New Roman"/>
                <w:sz w:val="24"/>
                <w:szCs w:val="24"/>
              </w:rPr>
              <w:t>Brand Awareness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71378">
              <w:rPr>
                <w:rFonts w:ascii="Times New Roman" w:hAnsi="Times New Roman"/>
                <w:sz w:val="24"/>
                <w:szCs w:val="24"/>
              </w:rPr>
              <w:t xml:space="preserve"> Brand Personality</w:t>
            </w:r>
          </w:p>
        </w:tc>
      </w:tr>
      <w:tr w:rsidR="008904FB" w:rsidRPr="00562A28" w:rsidTr="00871E42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04FB" w:rsidRPr="00562A28" w:rsidRDefault="008904FB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04FB" w:rsidRPr="00562A28" w:rsidRDefault="008904FB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04FB" w:rsidRPr="00D71378" w:rsidRDefault="008904FB" w:rsidP="00871E42">
            <w:pPr>
              <w:rPr>
                <w:rFonts w:ascii="Times New Roman" w:hAnsi="Times New Roman"/>
                <w:sz w:val="24"/>
                <w:szCs w:val="24"/>
              </w:rPr>
            </w:pPr>
            <w:r w:rsidRPr="00D71378">
              <w:rPr>
                <w:rFonts w:ascii="Times New Roman" w:hAnsi="Times New Roman"/>
                <w:sz w:val="24"/>
                <w:szCs w:val="24"/>
              </w:rPr>
              <w:t>Brand Positioning, Role Of Information</w:t>
            </w:r>
          </w:p>
        </w:tc>
      </w:tr>
      <w:tr w:rsidR="008904FB" w:rsidRPr="00562A28" w:rsidTr="00871E42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04FB" w:rsidRPr="00562A28" w:rsidRDefault="008904FB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04FB" w:rsidRPr="00562A28" w:rsidRDefault="008904FB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04FB" w:rsidRPr="00D71378" w:rsidRDefault="008904FB" w:rsidP="00871E42">
            <w:pPr>
              <w:rPr>
                <w:rFonts w:ascii="Times New Roman" w:hAnsi="Times New Roman"/>
                <w:sz w:val="24"/>
                <w:szCs w:val="24"/>
              </w:rPr>
            </w:pPr>
            <w:r w:rsidRPr="00D71378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295CF4" w:rsidRPr="00562A28" w:rsidRDefault="00295CF4" w:rsidP="00295CF4">
      <w:pPr>
        <w:rPr>
          <w:rFonts w:ascii="Times New Roman" w:hAnsi="Times New Roman"/>
          <w:sz w:val="24"/>
          <w:szCs w:val="24"/>
        </w:rPr>
      </w:pPr>
    </w:p>
    <w:p w:rsidR="00295CF4" w:rsidRDefault="00295CF4" w:rsidP="00C47018">
      <w:pPr>
        <w:rPr>
          <w:rFonts w:ascii="Times New Roman" w:hAnsi="Times New Roman"/>
          <w:sz w:val="24"/>
          <w:szCs w:val="24"/>
        </w:rPr>
      </w:pPr>
    </w:p>
    <w:p w:rsidR="00295CF4" w:rsidRDefault="00295CF4" w:rsidP="00C47018">
      <w:pPr>
        <w:rPr>
          <w:rFonts w:ascii="Times New Roman" w:hAnsi="Times New Roman"/>
          <w:sz w:val="24"/>
          <w:szCs w:val="24"/>
        </w:rPr>
      </w:pPr>
    </w:p>
    <w:p w:rsidR="00295CF4" w:rsidRDefault="00295CF4" w:rsidP="00C47018">
      <w:pPr>
        <w:rPr>
          <w:rFonts w:ascii="Times New Roman" w:hAnsi="Times New Roman"/>
          <w:sz w:val="24"/>
          <w:szCs w:val="24"/>
        </w:rPr>
      </w:pPr>
    </w:p>
    <w:p w:rsidR="00295CF4" w:rsidRDefault="00295CF4" w:rsidP="00C47018">
      <w:pPr>
        <w:rPr>
          <w:rFonts w:ascii="Times New Roman" w:hAnsi="Times New Roman"/>
          <w:sz w:val="24"/>
          <w:szCs w:val="24"/>
        </w:rPr>
      </w:pPr>
    </w:p>
    <w:p w:rsidR="00295CF4" w:rsidRDefault="00295CF4" w:rsidP="00C47018">
      <w:pPr>
        <w:rPr>
          <w:rFonts w:ascii="Times New Roman" w:hAnsi="Times New Roman"/>
          <w:sz w:val="24"/>
          <w:szCs w:val="24"/>
        </w:rPr>
      </w:pPr>
    </w:p>
    <w:p w:rsidR="00295CF4" w:rsidRDefault="00295CF4" w:rsidP="00C47018">
      <w:pPr>
        <w:rPr>
          <w:rFonts w:ascii="Times New Roman" w:hAnsi="Times New Roman"/>
          <w:sz w:val="24"/>
          <w:szCs w:val="24"/>
        </w:rPr>
      </w:pPr>
    </w:p>
    <w:p w:rsidR="00295CF4" w:rsidRPr="00562A28" w:rsidRDefault="00295CF4" w:rsidP="00295CF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295CF4" w:rsidRPr="00562A28" w:rsidRDefault="00295CF4" w:rsidP="00295CF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Post Graduate Classes - First Year)</w:t>
      </w:r>
    </w:p>
    <w:p w:rsidR="00295CF4" w:rsidRPr="00562A28" w:rsidRDefault="00295CF4" w:rsidP="00295CF4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295CF4" w:rsidRPr="00562A28" w:rsidRDefault="00295CF4" w:rsidP="00295C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4F5C6F">
        <w:rPr>
          <w:rFonts w:ascii="Times New Roman" w:hAnsi="Times New Roman"/>
          <w:b/>
          <w:sz w:val="24"/>
          <w:szCs w:val="24"/>
        </w:rPr>
        <w:t>M.Com 1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4F5C6F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4F5C6F">
        <w:rPr>
          <w:rFonts w:ascii="Times New Roman" w:hAnsi="Times New Roman"/>
          <w:b/>
          <w:sz w:val="24"/>
          <w:szCs w:val="24"/>
        </w:rPr>
        <w:t xml:space="preserve"> Dr. Geetanjali Arora</w:t>
      </w:r>
    </w:p>
    <w:p w:rsidR="00295CF4" w:rsidRPr="00562A28" w:rsidRDefault="00295CF4" w:rsidP="00295C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4F5C6F">
        <w:rPr>
          <w:rFonts w:ascii="Times New Roman" w:hAnsi="Times New Roman"/>
          <w:b/>
          <w:sz w:val="24"/>
          <w:szCs w:val="24"/>
        </w:rPr>
        <w:t>Marketing Mgt</w:t>
      </w:r>
      <w:r w:rsidR="004F5C6F">
        <w:rPr>
          <w:rFonts w:ascii="Times New Roman" w:hAnsi="Times New Roman"/>
          <w:b/>
          <w:sz w:val="24"/>
          <w:szCs w:val="24"/>
        </w:rPr>
        <w:tab/>
      </w:r>
      <w:r w:rsidR="004F5C6F">
        <w:rPr>
          <w:rFonts w:ascii="Times New Roman" w:hAnsi="Times New Roman"/>
          <w:b/>
          <w:sz w:val="24"/>
          <w:szCs w:val="24"/>
        </w:rPr>
        <w:tab/>
      </w:r>
      <w:r w:rsidR="004F5C6F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</w:p>
    <w:p w:rsidR="00295CF4" w:rsidRPr="00562A28" w:rsidRDefault="00295CF4" w:rsidP="00295C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4F5C6F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4F5C6F">
        <w:rPr>
          <w:rFonts w:ascii="Times New Roman" w:hAnsi="Times New Roman"/>
          <w:b/>
          <w:sz w:val="24"/>
          <w:szCs w:val="24"/>
        </w:rPr>
        <w:t>306</w:t>
      </w:r>
    </w:p>
    <w:p w:rsidR="00295CF4" w:rsidRPr="00562A28" w:rsidRDefault="00295CF4" w:rsidP="00295CF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295CF4" w:rsidRPr="00562A28" w:rsidTr="00871E42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5CF4" w:rsidRPr="00562A28" w:rsidRDefault="00295CF4" w:rsidP="00871E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5CF4" w:rsidRPr="00562A28" w:rsidRDefault="00295CF4" w:rsidP="00871E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5CF4" w:rsidRPr="00562A28" w:rsidRDefault="00295CF4" w:rsidP="00871E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587896" w:rsidRPr="00562A28" w:rsidTr="00871E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7896" w:rsidRPr="00562A28" w:rsidRDefault="00587896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87896" w:rsidRPr="00562A28" w:rsidRDefault="00587896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7896" w:rsidRPr="00562A28" w:rsidRDefault="00587896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7896" w:rsidRDefault="00587896" w:rsidP="00871E42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Introduction to Marketing</w:t>
            </w:r>
          </w:p>
        </w:tc>
      </w:tr>
      <w:tr w:rsidR="00587896" w:rsidRPr="00562A28" w:rsidTr="00871E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7896" w:rsidRPr="00562A28" w:rsidRDefault="00587896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87896" w:rsidRPr="00562A28" w:rsidRDefault="00587896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7896" w:rsidRPr="00562A28" w:rsidRDefault="00587896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7896" w:rsidRDefault="00587896" w:rsidP="00871E42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Marketing Mix</w:t>
            </w:r>
          </w:p>
        </w:tc>
      </w:tr>
      <w:tr w:rsidR="00587896" w:rsidRPr="00562A28" w:rsidTr="00871E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7896" w:rsidRPr="00562A28" w:rsidRDefault="00587896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587896" w:rsidRPr="00562A28" w:rsidRDefault="00587896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7896" w:rsidRPr="00562A28" w:rsidRDefault="00587896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7896" w:rsidRDefault="00587896" w:rsidP="00871E42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Marketing Challenges, Marketing Process</w:t>
            </w:r>
          </w:p>
        </w:tc>
      </w:tr>
      <w:tr w:rsidR="00587896" w:rsidRPr="00562A28" w:rsidTr="00871E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7896" w:rsidRPr="00562A28" w:rsidRDefault="00587896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587896" w:rsidRPr="00562A28" w:rsidRDefault="00587896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7896" w:rsidRPr="00562A28" w:rsidRDefault="00587896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7896" w:rsidRDefault="00587896" w:rsidP="00871E42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Marketing Planning, MIS-I</w:t>
            </w:r>
          </w:p>
        </w:tc>
      </w:tr>
      <w:tr w:rsidR="00587896" w:rsidRPr="00562A28" w:rsidTr="00871E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7896" w:rsidRPr="00562A28" w:rsidRDefault="00587896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587896" w:rsidRPr="00562A28" w:rsidRDefault="00587896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7896" w:rsidRPr="00562A28" w:rsidRDefault="00587896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7896" w:rsidRDefault="00587896" w:rsidP="00871E42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MIS-II, Marketing Environment</w:t>
            </w:r>
          </w:p>
        </w:tc>
      </w:tr>
      <w:tr w:rsidR="00587896" w:rsidRPr="00562A28" w:rsidTr="00871E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7896" w:rsidRPr="00562A28" w:rsidRDefault="00587896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587896" w:rsidRPr="00562A28" w:rsidRDefault="00587896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7896" w:rsidRPr="00562A28" w:rsidRDefault="00587896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7896" w:rsidRDefault="00587896" w:rsidP="00587896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Buying Behaviour </w:t>
            </w:r>
          </w:p>
        </w:tc>
      </w:tr>
      <w:tr w:rsidR="00587896" w:rsidRPr="00562A28" w:rsidTr="00871E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7896" w:rsidRPr="00562A28" w:rsidRDefault="00587896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7896" w:rsidRDefault="00587896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7896" w:rsidRPr="00860EA9" w:rsidRDefault="00587896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Forecasting Market Demand</w:t>
            </w:r>
          </w:p>
        </w:tc>
      </w:tr>
      <w:tr w:rsidR="00587896" w:rsidRPr="00562A28" w:rsidTr="00871E42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87896" w:rsidRPr="00562A28" w:rsidRDefault="00587896" w:rsidP="00871E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587896" w:rsidRPr="00562A28" w:rsidTr="00871E42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7896" w:rsidRPr="00562A28" w:rsidRDefault="00587896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7896" w:rsidRPr="00562A28" w:rsidRDefault="00587896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7896" w:rsidRDefault="00587896" w:rsidP="00871E42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Product Concepts and Classification</w:t>
            </w:r>
          </w:p>
        </w:tc>
      </w:tr>
      <w:tr w:rsidR="00587896" w:rsidRPr="00562A28" w:rsidTr="00871E42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7896" w:rsidRPr="00562A28" w:rsidRDefault="00587896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7896" w:rsidRPr="00562A28" w:rsidRDefault="00587896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7896" w:rsidRDefault="00587896" w:rsidP="00871E42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Product Planning &amp; New Product Development</w:t>
            </w:r>
          </w:p>
        </w:tc>
      </w:tr>
      <w:tr w:rsidR="00587896" w:rsidRPr="00562A28" w:rsidTr="00871E42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7896" w:rsidRPr="00562A28" w:rsidRDefault="00587896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7896" w:rsidRPr="00562A28" w:rsidRDefault="00587896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7896" w:rsidRDefault="00587896" w:rsidP="00871E42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Branding, Packaging &amp; Labelling, Marketing of Services</w:t>
            </w:r>
          </w:p>
        </w:tc>
      </w:tr>
      <w:tr w:rsidR="00587896" w:rsidRPr="00562A28" w:rsidTr="00871E42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7896" w:rsidRPr="00562A28" w:rsidRDefault="00587896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7896" w:rsidRPr="00562A28" w:rsidRDefault="00587896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7896" w:rsidRDefault="00587896" w:rsidP="00871E42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Pricing Methods &amp; Strategies, Channels of Distribution</w:t>
            </w:r>
          </w:p>
        </w:tc>
      </w:tr>
      <w:tr w:rsidR="00587896" w:rsidRPr="00562A28" w:rsidTr="00871E42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7896" w:rsidRDefault="00587896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7896" w:rsidRDefault="00587896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28-11-2022 to 03-12-2022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7896" w:rsidRDefault="00587896" w:rsidP="00871E42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Promotion Strategies</w:t>
            </w:r>
          </w:p>
        </w:tc>
      </w:tr>
      <w:tr w:rsidR="00587896" w:rsidRPr="00562A28" w:rsidTr="00871E42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7896" w:rsidRDefault="00587896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7896" w:rsidRDefault="00587896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05-12-2022 to 09-12-2022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7896" w:rsidRDefault="00587896" w:rsidP="00871E42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Revision</w:t>
            </w:r>
          </w:p>
        </w:tc>
      </w:tr>
    </w:tbl>
    <w:p w:rsidR="00295CF4" w:rsidRPr="00562A28" w:rsidRDefault="00295CF4" w:rsidP="00295CF4">
      <w:pPr>
        <w:rPr>
          <w:rFonts w:ascii="Times New Roman" w:hAnsi="Times New Roman"/>
          <w:sz w:val="24"/>
          <w:szCs w:val="24"/>
        </w:rPr>
      </w:pPr>
    </w:p>
    <w:p w:rsidR="00295CF4" w:rsidRDefault="00295CF4" w:rsidP="00C47018">
      <w:pPr>
        <w:rPr>
          <w:rFonts w:ascii="Times New Roman" w:hAnsi="Times New Roman"/>
          <w:sz w:val="24"/>
          <w:szCs w:val="24"/>
        </w:rPr>
      </w:pPr>
    </w:p>
    <w:p w:rsidR="00295CF4" w:rsidRDefault="00295CF4" w:rsidP="00C47018">
      <w:pPr>
        <w:rPr>
          <w:rFonts w:ascii="Times New Roman" w:hAnsi="Times New Roman"/>
          <w:sz w:val="24"/>
          <w:szCs w:val="24"/>
        </w:rPr>
      </w:pPr>
    </w:p>
    <w:p w:rsidR="00295CF4" w:rsidRDefault="00295CF4" w:rsidP="00C47018">
      <w:pPr>
        <w:rPr>
          <w:rFonts w:ascii="Times New Roman" w:hAnsi="Times New Roman"/>
          <w:sz w:val="24"/>
          <w:szCs w:val="24"/>
        </w:rPr>
      </w:pPr>
    </w:p>
    <w:p w:rsidR="00295CF4" w:rsidRDefault="00295CF4" w:rsidP="00C47018">
      <w:pPr>
        <w:rPr>
          <w:rFonts w:ascii="Times New Roman" w:hAnsi="Times New Roman"/>
          <w:sz w:val="24"/>
          <w:szCs w:val="24"/>
        </w:rPr>
      </w:pPr>
    </w:p>
    <w:p w:rsidR="00295CF4" w:rsidRDefault="00295CF4" w:rsidP="00C47018">
      <w:pPr>
        <w:rPr>
          <w:rFonts w:ascii="Times New Roman" w:hAnsi="Times New Roman"/>
          <w:sz w:val="24"/>
          <w:szCs w:val="24"/>
        </w:rPr>
      </w:pPr>
    </w:p>
    <w:p w:rsidR="00295CF4" w:rsidRDefault="00295CF4" w:rsidP="00C47018">
      <w:pPr>
        <w:rPr>
          <w:rFonts w:ascii="Times New Roman" w:hAnsi="Times New Roman"/>
          <w:sz w:val="24"/>
          <w:szCs w:val="24"/>
        </w:rPr>
      </w:pPr>
    </w:p>
    <w:p w:rsidR="00295CF4" w:rsidRDefault="00295CF4" w:rsidP="00C47018">
      <w:pPr>
        <w:rPr>
          <w:rFonts w:ascii="Times New Roman" w:hAnsi="Times New Roman"/>
          <w:sz w:val="24"/>
          <w:szCs w:val="24"/>
        </w:rPr>
      </w:pPr>
    </w:p>
    <w:p w:rsidR="00295CF4" w:rsidRPr="00562A28" w:rsidRDefault="00295CF4" w:rsidP="00295CF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295CF4" w:rsidRPr="00562A28" w:rsidRDefault="00295CF4" w:rsidP="00295CF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Post Graduate Classes - First Year)</w:t>
      </w:r>
    </w:p>
    <w:p w:rsidR="00295CF4" w:rsidRPr="00562A28" w:rsidRDefault="00295CF4" w:rsidP="00295CF4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295CF4" w:rsidRPr="00562A28" w:rsidRDefault="00295CF4" w:rsidP="00295C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4F5C6F">
        <w:rPr>
          <w:rFonts w:ascii="Times New Roman" w:hAnsi="Times New Roman"/>
          <w:b/>
          <w:sz w:val="24"/>
          <w:szCs w:val="24"/>
        </w:rPr>
        <w:t>M.Com 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4F5C6F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624100">
        <w:rPr>
          <w:rFonts w:ascii="Times New Roman" w:hAnsi="Times New Roman"/>
          <w:b/>
          <w:sz w:val="24"/>
          <w:szCs w:val="24"/>
        </w:rPr>
        <w:t xml:space="preserve"> Dr.</w:t>
      </w:r>
      <w:r w:rsidR="004F5C6F">
        <w:rPr>
          <w:rFonts w:ascii="Times New Roman" w:hAnsi="Times New Roman"/>
          <w:b/>
          <w:sz w:val="24"/>
          <w:szCs w:val="24"/>
        </w:rPr>
        <w:t>Geetanjali Arora</w:t>
      </w:r>
    </w:p>
    <w:p w:rsidR="00295CF4" w:rsidRPr="00562A28" w:rsidRDefault="00295CF4" w:rsidP="00295C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4F5C6F">
        <w:rPr>
          <w:rFonts w:ascii="Times New Roman" w:hAnsi="Times New Roman"/>
          <w:b/>
          <w:sz w:val="24"/>
          <w:szCs w:val="24"/>
        </w:rPr>
        <w:t>Integrated Marketing</w:t>
      </w:r>
      <w:r w:rsidR="004F5C6F">
        <w:rPr>
          <w:rFonts w:ascii="Times New Roman" w:hAnsi="Times New Roman"/>
          <w:b/>
          <w:sz w:val="24"/>
          <w:szCs w:val="24"/>
        </w:rPr>
        <w:tab/>
      </w:r>
      <w:r w:rsidR="004F5C6F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</w:p>
    <w:p w:rsidR="00295CF4" w:rsidRPr="00562A28" w:rsidRDefault="00295CF4" w:rsidP="00295C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4F5C6F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4F5C6F">
        <w:rPr>
          <w:rFonts w:ascii="Times New Roman" w:hAnsi="Times New Roman"/>
          <w:b/>
          <w:sz w:val="24"/>
          <w:szCs w:val="24"/>
        </w:rPr>
        <w:t>302</w:t>
      </w:r>
    </w:p>
    <w:p w:rsidR="00295CF4" w:rsidRPr="00562A28" w:rsidRDefault="00295CF4" w:rsidP="00295CF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295CF4" w:rsidRPr="00562A28" w:rsidTr="00871E42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5CF4" w:rsidRPr="00562A28" w:rsidRDefault="00295CF4" w:rsidP="00871E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5CF4" w:rsidRPr="00562A28" w:rsidRDefault="00295CF4" w:rsidP="00871E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5CF4" w:rsidRPr="00562A28" w:rsidRDefault="00295CF4" w:rsidP="00871E4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1D48FE" w:rsidRPr="00562A28" w:rsidTr="00871E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562A28" w:rsidRDefault="001D48FE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D48FE" w:rsidRPr="00562A28" w:rsidRDefault="001D48FE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562A28" w:rsidRDefault="001D48FE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Default="001D48FE" w:rsidP="00871E42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Introduction to marketing communication, Integrated marketing  </w:t>
            </w:r>
          </w:p>
        </w:tc>
      </w:tr>
      <w:tr w:rsidR="001D48FE" w:rsidRPr="00562A28" w:rsidTr="00871E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562A28" w:rsidRDefault="001D48FE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1D48FE" w:rsidRPr="00562A28" w:rsidRDefault="001D48FE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562A28" w:rsidRDefault="001D48FE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Default="001D48FE" w:rsidP="00871E4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8"/>
                <w:szCs w:val="28"/>
              </w:rPr>
              <w:t>Advertising agencies- types, role and its evaluation</w:t>
            </w:r>
          </w:p>
        </w:tc>
      </w:tr>
      <w:tr w:rsidR="001D48FE" w:rsidRPr="00562A28" w:rsidTr="00871E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562A28" w:rsidRDefault="001D48FE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1D48FE" w:rsidRPr="00562A28" w:rsidRDefault="001D48FE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562A28" w:rsidRDefault="001D48FE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Default="001D48FE" w:rsidP="00871E4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8"/>
                <w:szCs w:val="28"/>
              </w:rPr>
              <w:t>Brands-meaning, creating and maintaining brand</w:t>
            </w:r>
          </w:p>
        </w:tc>
      </w:tr>
      <w:tr w:rsidR="001D48FE" w:rsidRPr="00562A28" w:rsidTr="00871E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562A28" w:rsidRDefault="001D48FE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1D48FE" w:rsidRPr="00562A28" w:rsidRDefault="001D48FE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562A28" w:rsidRDefault="001D48FE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Default="001D48FE" w:rsidP="00871E4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8"/>
                <w:szCs w:val="28"/>
              </w:rPr>
              <w:t>Brand image, positioning brand identification and brand relationship</w:t>
            </w:r>
          </w:p>
        </w:tc>
      </w:tr>
      <w:tr w:rsidR="001D48FE" w:rsidRPr="00562A28" w:rsidTr="00871E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562A28" w:rsidRDefault="001D48FE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1D48FE" w:rsidRPr="00562A28" w:rsidRDefault="001D48FE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562A28" w:rsidRDefault="001D48FE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Default="001D48FE" w:rsidP="00871E4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8"/>
                <w:szCs w:val="28"/>
              </w:rPr>
              <w:t>AIDA model; think/ feel/ do models, Brand decision making process, attitude formation and change</w:t>
            </w:r>
          </w:p>
        </w:tc>
      </w:tr>
      <w:tr w:rsidR="001D48FE" w:rsidRPr="00562A28" w:rsidTr="00871E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562A28" w:rsidRDefault="001D48FE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1D48FE" w:rsidRPr="00562A28" w:rsidRDefault="001D48FE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562A28" w:rsidRDefault="001D48FE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Default="001D48FE" w:rsidP="00871E4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8"/>
                <w:szCs w:val="28"/>
              </w:rPr>
              <w:t>Brand Equity, Strategic brand management ,Brand values</w:t>
            </w:r>
          </w:p>
        </w:tc>
      </w:tr>
      <w:tr w:rsidR="001D48FE" w:rsidRPr="00562A28" w:rsidTr="00871E4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562A28" w:rsidRDefault="001D48FE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Default="001D48FE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Default="001D48FE" w:rsidP="00871E42">
            <w:pPr>
              <w:rPr>
                <w:rFonts w:ascii="Kruti Dev 010" w:hAnsi="Kruti Dev 010"/>
                <w:sz w:val="28"/>
                <w:szCs w:val="28"/>
              </w:rPr>
            </w:pPr>
            <w:r w:rsidRPr="009123FA">
              <w:rPr>
                <w:sz w:val="28"/>
                <w:szCs w:val="28"/>
              </w:rPr>
              <w:t>Internal Branding</w:t>
            </w:r>
            <w:r>
              <w:rPr>
                <w:sz w:val="28"/>
                <w:szCs w:val="28"/>
              </w:rPr>
              <w:t>, Campaign Planning, Integrated Mkting Process</w:t>
            </w:r>
          </w:p>
        </w:tc>
      </w:tr>
      <w:tr w:rsidR="001D48FE" w:rsidRPr="00562A28" w:rsidTr="00871E42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D48FE" w:rsidRPr="00562A28" w:rsidRDefault="001D48FE" w:rsidP="00871E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1D48FE" w:rsidRPr="00562A28" w:rsidTr="00871E42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562A28" w:rsidRDefault="001D48FE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562A28" w:rsidRDefault="001D48FE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9123FA" w:rsidRDefault="001D48FE" w:rsidP="00871E42">
            <w:pPr>
              <w:rPr>
                <w:sz w:val="28"/>
                <w:szCs w:val="28"/>
              </w:rPr>
            </w:pPr>
            <w:r w:rsidRPr="0076271C">
              <w:rPr>
                <w:sz w:val="28"/>
                <w:szCs w:val="28"/>
              </w:rPr>
              <w:t>Creative Message Strategy, Internal Marketing, Marketing Segmentation &amp; targeting</w:t>
            </w:r>
          </w:p>
        </w:tc>
      </w:tr>
      <w:tr w:rsidR="001D48FE" w:rsidRPr="00562A28" w:rsidTr="00871E42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562A28" w:rsidRDefault="001D48FE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562A28" w:rsidRDefault="001D48FE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76271C" w:rsidRDefault="001D48FE" w:rsidP="001D48FE">
            <w:pPr>
              <w:rPr>
                <w:b/>
                <w:sz w:val="28"/>
                <w:szCs w:val="28"/>
              </w:rPr>
            </w:pPr>
            <w:r w:rsidRPr="0076271C">
              <w:rPr>
                <w:sz w:val="28"/>
                <w:szCs w:val="28"/>
              </w:rPr>
              <w:t>Customer Data Base, CRM</w:t>
            </w:r>
            <w:r>
              <w:rPr>
                <w:sz w:val="28"/>
                <w:szCs w:val="28"/>
              </w:rPr>
              <w:t xml:space="preserve">, </w:t>
            </w:r>
            <w:r w:rsidRPr="0076271C">
              <w:rPr>
                <w:sz w:val="28"/>
                <w:szCs w:val="28"/>
              </w:rPr>
              <w:t>Copywriting , Print Media</w:t>
            </w:r>
            <w:r w:rsidRPr="0076271C">
              <w:rPr>
                <w:b/>
                <w:sz w:val="28"/>
                <w:szCs w:val="28"/>
              </w:rPr>
              <w:t xml:space="preserve"> </w:t>
            </w:r>
          </w:p>
          <w:p w:rsidR="001D48FE" w:rsidRPr="0076271C" w:rsidRDefault="001D48FE" w:rsidP="00871E42">
            <w:pPr>
              <w:rPr>
                <w:sz w:val="28"/>
                <w:szCs w:val="28"/>
              </w:rPr>
            </w:pPr>
          </w:p>
        </w:tc>
      </w:tr>
      <w:tr w:rsidR="001D48FE" w:rsidRPr="00562A28" w:rsidTr="00871E42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562A28" w:rsidRDefault="001D48FE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562A28" w:rsidRDefault="001D48FE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76271C" w:rsidRDefault="001D48FE" w:rsidP="001D48FE">
            <w:pPr>
              <w:rPr>
                <w:sz w:val="28"/>
                <w:szCs w:val="28"/>
              </w:rPr>
            </w:pPr>
            <w:r w:rsidRPr="0076271C">
              <w:rPr>
                <w:sz w:val="28"/>
                <w:szCs w:val="28"/>
              </w:rPr>
              <w:t>Electronic Media, Media Classification,  Wireless Communication</w:t>
            </w:r>
          </w:p>
        </w:tc>
      </w:tr>
      <w:tr w:rsidR="001D48FE" w:rsidRPr="00562A28" w:rsidTr="00871E42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562A28" w:rsidRDefault="001D48FE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562A28" w:rsidRDefault="001D48FE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76271C" w:rsidRDefault="001D48FE" w:rsidP="00871E42">
            <w:pPr>
              <w:rPr>
                <w:sz w:val="28"/>
                <w:szCs w:val="28"/>
              </w:rPr>
            </w:pPr>
            <w:r w:rsidRPr="0076271C">
              <w:rPr>
                <w:sz w:val="28"/>
                <w:szCs w:val="28"/>
              </w:rPr>
              <w:t>E-Mail Mkting, Web Mkting, Online Brand Communication</w:t>
            </w:r>
          </w:p>
        </w:tc>
      </w:tr>
      <w:tr w:rsidR="001D48FE" w:rsidRPr="00562A28" w:rsidTr="00871E42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Default="001D48FE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Default="001D48FE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28-11-2022 to 03-12-2022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76271C" w:rsidRDefault="001D48FE" w:rsidP="00871E42">
            <w:pPr>
              <w:rPr>
                <w:sz w:val="28"/>
                <w:szCs w:val="28"/>
              </w:rPr>
            </w:pPr>
            <w:r w:rsidRPr="0076271C">
              <w:rPr>
                <w:sz w:val="28"/>
                <w:szCs w:val="28"/>
              </w:rPr>
              <w:t xml:space="preserve"> Media Planning, Trade promotions, Co- Marketing Communication</w:t>
            </w:r>
          </w:p>
        </w:tc>
      </w:tr>
      <w:tr w:rsidR="001D48FE" w:rsidRPr="00562A28" w:rsidTr="00871E42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Default="001D48FE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Default="001D48FE" w:rsidP="00871E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05-12-2022 to 09-12-2022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48FE" w:rsidRPr="0076271C" w:rsidRDefault="001D48FE" w:rsidP="00871E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8E37F9" w:rsidRPr="00562A28" w:rsidRDefault="008E37F9" w:rsidP="008E37F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E37F9" w:rsidRPr="00562A28" w:rsidRDefault="008E37F9" w:rsidP="008E37F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8E37F9" w:rsidRPr="00562A28" w:rsidRDefault="008E37F9" w:rsidP="008E37F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Post Graduate Classes - First Year)</w:t>
      </w:r>
    </w:p>
    <w:p w:rsidR="008E37F9" w:rsidRPr="00562A28" w:rsidRDefault="008E37F9" w:rsidP="008E37F9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E37F9" w:rsidRPr="00562A28" w:rsidRDefault="008E37F9" w:rsidP="008E37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Mcom 1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7B3102">
        <w:rPr>
          <w:rFonts w:ascii="Times New Roman" w:hAnsi="Times New Roman"/>
          <w:b/>
          <w:sz w:val="24"/>
          <w:szCs w:val="24"/>
        </w:rPr>
        <w:t xml:space="preserve">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9961C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Gurjinder</w:t>
      </w:r>
      <w:r w:rsidR="009961C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singh</w:t>
      </w:r>
    </w:p>
    <w:p w:rsidR="008E37F9" w:rsidRPr="00562A28" w:rsidRDefault="008E37F9" w:rsidP="008E37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Management Information system         </w:t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>
        <w:rPr>
          <w:rFonts w:ascii="Times New Roman" w:hAnsi="Times New Roman"/>
          <w:b/>
          <w:sz w:val="24"/>
          <w:szCs w:val="24"/>
        </w:rPr>
        <w:t>6th</w:t>
      </w:r>
    </w:p>
    <w:p w:rsidR="008E37F9" w:rsidRPr="00562A28" w:rsidRDefault="008E37F9" w:rsidP="008E37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7B3102">
        <w:rPr>
          <w:rFonts w:ascii="Times New Roman" w:hAnsi="Times New Roman"/>
          <w:b/>
          <w:sz w:val="24"/>
          <w:szCs w:val="24"/>
        </w:rPr>
        <w:t xml:space="preserve">    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302</w:t>
      </w:r>
    </w:p>
    <w:p w:rsidR="008E37F9" w:rsidRPr="00562A28" w:rsidRDefault="008E37F9" w:rsidP="008E37F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8E37F9" w:rsidRPr="00562A28" w:rsidTr="00A14B35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8E37F9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860EA9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MIS Definition - Characteristics - Evolution of MIS: Concepts; framework for understanding and designing MIS in an organization; SYLLABUS OF M.COM. (SEMESTER SYSTEM) EXAMINATIONS 7, UNIT-II, ,; </w:t>
            </w:r>
          </w:p>
        </w:tc>
      </w:tr>
      <w:tr w:rsidR="008E37F9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860EA9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MIS and other related disciplines: MIS and Management Accounting, MIS and Computer Science, MIS and OR, MIS and Organizational Behavior</w:t>
            </w:r>
          </w:p>
        </w:tc>
      </w:tr>
      <w:tr w:rsidR="008E37F9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860EA9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MIS and Management. Concept of information : definition, features, types, process of generation and communication; quality of information; information overload; techniques for managing overload; summarizing; filtering; inferences and message routing.</w:t>
            </w:r>
          </w:p>
        </w:tc>
      </w:tr>
      <w:tr w:rsidR="008E37F9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860EA9" w:rsidRDefault="009961C1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System concepts</w:t>
            </w:r>
            <w:r w:rsidR="008E37F9">
              <w:t>: definition, types and characteristics of system-control in systems: feedback: positive and negative; negative feedback control system, input, process and output control; law of requisite variety.</w:t>
            </w:r>
          </w:p>
        </w:tc>
      </w:tr>
      <w:tr w:rsidR="008E37F9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860EA9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Structure of MIS: Basic structural concepts: formal and informal information systems; public and private information systems; multiple approaches to the structure of MIS: Operational elements (physical components, process, outputs for users), activity subsystems, functional subsystems and decision support –</w:t>
            </w:r>
          </w:p>
        </w:tc>
      </w:tr>
      <w:tr w:rsidR="008E37F9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860EA9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synthesis of multiple approaches into a conceptual structure for MIS. UNIT-III Information systems: Transaction Processing Systems</w:t>
            </w:r>
          </w:p>
        </w:tc>
      </w:tr>
      <w:tr w:rsidR="008E37F9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860EA9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Office Automation Systems, Information Reporting Systems, Decision Support Systems</w:t>
            </w:r>
          </w:p>
        </w:tc>
      </w:tr>
      <w:tr w:rsidR="008E37F9" w:rsidRPr="00562A28" w:rsidTr="00A14B35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E37F9" w:rsidRPr="00562A28" w:rsidRDefault="008E37F9" w:rsidP="00A14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8E37F9" w:rsidRPr="00562A28" w:rsidTr="00A14B35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683511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Executive Support Systems, Expert systems. UNIT-IV Systems Development and Implementation: System development methodologies;</w:t>
            </w:r>
          </w:p>
        </w:tc>
      </w:tr>
      <w:tr w:rsidR="008E37F9" w:rsidRPr="00562A28" w:rsidTr="00A14B35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SDLC approach; prototyping approach and user development approach - Systems Analysis; Systems Design;</w:t>
            </w:r>
          </w:p>
        </w:tc>
      </w:tr>
      <w:tr w:rsidR="008E37F9" w:rsidRPr="00562A28" w:rsidTr="00A14B35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Concepts of database and database design; system implementation; management of information system projects</w:t>
            </w:r>
          </w:p>
        </w:tc>
      </w:tr>
      <w:tr w:rsidR="008E37F9" w:rsidRPr="00562A28" w:rsidTr="00A14B35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system documentation – information system audit. Security of information resources</w:t>
            </w:r>
          </w:p>
        </w:tc>
      </w:tr>
      <w:tr w:rsidR="008E37F9" w:rsidRPr="00562A28" w:rsidTr="00A14B35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28-11-2022 to 03-12-2022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threats to information resources; security systems for risk management. Enterprise Resource Planning Systems –Features-ERP Modules - implementation of ER</w:t>
            </w:r>
          </w:p>
        </w:tc>
      </w:tr>
      <w:tr w:rsidR="008E37F9" w:rsidRPr="00562A28" w:rsidTr="00A14B35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05-12-2022 to 09-12-2022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8E37F9" w:rsidRPr="00562A28" w:rsidRDefault="008E37F9" w:rsidP="008E37F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E37F9" w:rsidRDefault="008E37F9" w:rsidP="008E37F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E37F9" w:rsidRPr="00562A28" w:rsidRDefault="008E37F9" w:rsidP="008E37F9">
      <w:pPr>
        <w:rPr>
          <w:rFonts w:ascii="Times New Roman" w:hAnsi="Times New Roman"/>
          <w:sz w:val="24"/>
          <w:szCs w:val="24"/>
        </w:rPr>
      </w:pPr>
    </w:p>
    <w:p w:rsidR="008E37F9" w:rsidRPr="00562A28" w:rsidRDefault="008E37F9" w:rsidP="008E37F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E37F9" w:rsidRPr="00562A28" w:rsidRDefault="008E37F9" w:rsidP="008E37F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8E37F9" w:rsidRPr="00562A28" w:rsidRDefault="008E37F9" w:rsidP="008E37F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Undergraduate Classes - First Year)</w:t>
      </w:r>
    </w:p>
    <w:p w:rsidR="008E37F9" w:rsidRPr="00562A28" w:rsidRDefault="008E37F9" w:rsidP="008E37F9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E37F9" w:rsidRPr="00562A28" w:rsidRDefault="008E37F9" w:rsidP="008E37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>B.Com 1, 1</w:t>
      </w:r>
      <w:r w:rsidRPr="00D0505B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>sem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Gurjinder Singh</w:t>
      </w:r>
    </w:p>
    <w:p w:rsidR="008E37F9" w:rsidRPr="00562A28" w:rsidRDefault="008E37F9" w:rsidP="008E37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Commercial Law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232A40">
        <w:rPr>
          <w:rFonts w:ascii="Times New Roman" w:hAnsi="Times New Roman"/>
          <w:b/>
          <w:sz w:val="24"/>
          <w:szCs w:val="24"/>
        </w:rPr>
        <w:t>Period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7th</w:t>
      </w:r>
    </w:p>
    <w:p w:rsidR="008E37F9" w:rsidRPr="00562A28" w:rsidRDefault="00232A40" w:rsidP="008E37F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</w:t>
      </w:r>
      <w:r w:rsidR="008E37F9" w:rsidRPr="00562A28">
        <w:rPr>
          <w:rFonts w:ascii="Times New Roman" w:hAnsi="Times New Roman"/>
          <w:b/>
          <w:sz w:val="24"/>
          <w:szCs w:val="24"/>
        </w:rPr>
        <w:t>:</w:t>
      </w:r>
      <w:r w:rsidR="008E37F9" w:rsidRPr="00562A28">
        <w:rPr>
          <w:rFonts w:ascii="Times New Roman" w:hAnsi="Times New Roman"/>
          <w:b/>
          <w:sz w:val="24"/>
          <w:szCs w:val="24"/>
        </w:rPr>
        <w:tab/>
      </w:r>
      <w:r w:rsidR="008E37F9">
        <w:rPr>
          <w:b/>
          <w:sz w:val="28"/>
          <w:szCs w:val="28"/>
        </w:rPr>
        <w:tab/>
      </w:r>
      <w:r w:rsidR="008E37F9">
        <w:rPr>
          <w:b/>
          <w:sz w:val="28"/>
          <w:szCs w:val="28"/>
        </w:rPr>
        <w:tab/>
      </w:r>
      <w:r w:rsidR="008E37F9" w:rsidRPr="00562A28">
        <w:rPr>
          <w:rFonts w:ascii="Times New Roman" w:hAnsi="Times New Roman"/>
          <w:b/>
          <w:sz w:val="24"/>
          <w:szCs w:val="24"/>
        </w:rPr>
        <w:tab/>
      </w:r>
      <w:r w:rsidR="008E37F9">
        <w:rPr>
          <w:rFonts w:ascii="Times New Roman" w:hAnsi="Times New Roman"/>
          <w:b/>
          <w:sz w:val="24"/>
          <w:szCs w:val="24"/>
        </w:rPr>
        <w:tab/>
      </w:r>
      <w:r w:rsidR="008E37F9"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8E37F9">
        <w:rPr>
          <w:rFonts w:ascii="Times New Roman" w:hAnsi="Times New Roman"/>
          <w:b/>
          <w:sz w:val="24"/>
          <w:szCs w:val="24"/>
        </w:rPr>
        <w:t>305</w:t>
      </w:r>
    </w:p>
    <w:p w:rsidR="008E37F9" w:rsidRPr="00562A28" w:rsidRDefault="008E37F9" w:rsidP="008E37F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8E37F9" w:rsidRPr="00562A28" w:rsidTr="00A14B35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8E37F9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t>UNIT I Indian Contract Act, 1872: Definition &amp; Nature of Contract, Classification Void Agreements.</w:t>
            </w:r>
          </w:p>
        </w:tc>
      </w:tr>
      <w:tr w:rsidR="008E37F9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Offer &amp; Acceptance; Consideration; Capacity of Parties; Free Consent; Legality of Objectives.</w:t>
            </w:r>
          </w:p>
        </w:tc>
      </w:tr>
      <w:tr w:rsidR="008E37F9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Performance of Contracts; Discharge of Contract.</w:t>
            </w:r>
          </w:p>
        </w:tc>
      </w:tr>
      <w:tr w:rsidR="008E37F9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Contingent Contracts; Quasi Contracts.</w:t>
            </w:r>
          </w:p>
        </w:tc>
      </w:tr>
      <w:tr w:rsidR="008E37F9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Remedies for Breach of Contract</w:t>
            </w:r>
          </w:p>
        </w:tc>
      </w:tr>
      <w:tr w:rsidR="008E37F9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UNIT II Special Contracts: Indemnity &amp; Guarantee.</w:t>
            </w:r>
          </w:p>
        </w:tc>
      </w:tr>
      <w:tr w:rsidR="008E37F9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UNIT II Special Contracts: Indemnity &amp; Guarantee.</w:t>
            </w:r>
          </w:p>
        </w:tc>
      </w:tr>
      <w:tr w:rsidR="008E37F9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Bailment &amp; Pledge; Contract of Agency. </w:t>
            </w:r>
          </w:p>
        </w:tc>
      </w:tr>
      <w:tr w:rsidR="008E37F9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Bailment &amp; Pledge; Contract of Agency. </w:t>
            </w:r>
          </w:p>
        </w:tc>
      </w:tr>
      <w:tr w:rsidR="008E37F9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Introduction to Right to Information Act, 2005</w:t>
            </w:r>
          </w:p>
        </w:tc>
      </w:tr>
      <w:tr w:rsidR="008E37F9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 Right to Information Act, 2005</w:t>
            </w:r>
          </w:p>
        </w:tc>
      </w:tr>
      <w:tr w:rsidR="008E37F9" w:rsidRPr="00562A28" w:rsidTr="00A14B35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E37F9" w:rsidRPr="00562A28" w:rsidRDefault="008E37F9" w:rsidP="00A14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8E37F9" w:rsidRPr="00562A28" w:rsidTr="00A14B35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683511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The Consumer Protection Act, 2019: Introduction, Objectives Commencement &amp; Application</w:t>
            </w:r>
          </w:p>
        </w:tc>
      </w:tr>
      <w:tr w:rsidR="008E37F9" w:rsidRPr="00562A28" w:rsidTr="00A14B35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Definitions, Salient Features</w:t>
            </w:r>
          </w:p>
        </w:tc>
      </w:tr>
      <w:tr w:rsidR="008E37F9" w:rsidRPr="00562A28" w:rsidTr="00A14B35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Grievance Redressal Machinery</w:t>
            </w:r>
          </w:p>
        </w:tc>
      </w:tr>
      <w:tr w:rsidR="008E37F9" w:rsidRPr="00562A28" w:rsidTr="00A14B35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8E37F9" w:rsidRPr="00562A28" w:rsidRDefault="008E37F9" w:rsidP="008E37F9">
      <w:pPr>
        <w:rPr>
          <w:rFonts w:ascii="Times New Roman" w:hAnsi="Times New Roman"/>
          <w:sz w:val="24"/>
          <w:szCs w:val="24"/>
        </w:rPr>
      </w:pPr>
    </w:p>
    <w:p w:rsidR="008E37F9" w:rsidRDefault="008E37F9" w:rsidP="008E37F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E37F9" w:rsidRDefault="008E37F9" w:rsidP="008E37F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E37F9" w:rsidRDefault="008E37F9" w:rsidP="008E37F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E37F9" w:rsidRDefault="008E37F9" w:rsidP="008E37F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E37F9" w:rsidRDefault="008E37F9" w:rsidP="008E37F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E37F9" w:rsidRPr="00562A28" w:rsidRDefault="008E37F9" w:rsidP="008E37F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E37F9" w:rsidRPr="00562A28" w:rsidRDefault="008E37F9" w:rsidP="008E37F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8E37F9" w:rsidRPr="00562A28" w:rsidRDefault="008E37F9" w:rsidP="008E37F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8E37F9" w:rsidRPr="00562A28" w:rsidRDefault="008E37F9" w:rsidP="008E37F9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E37F9" w:rsidRPr="00562A28" w:rsidRDefault="008E37F9" w:rsidP="008E37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B.Com 2, 3</w:t>
      </w:r>
      <w:r w:rsidRPr="004647F2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>sem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4C4DC4">
        <w:rPr>
          <w:rFonts w:ascii="Times New Roman" w:hAnsi="Times New Roman"/>
          <w:b/>
          <w:sz w:val="24"/>
          <w:szCs w:val="24"/>
        </w:rPr>
        <w:t xml:space="preserve">   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4C4DC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Gurjinder Singh &amp;Indu</w:t>
      </w:r>
    </w:p>
    <w:p w:rsidR="008E37F9" w:rsidRPr="00562A28" w:rsidRDefault="008E37F9" w:rsidP="008E37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Company Law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4C4DC4">
        <w:rPr>
          <w:rFonts w:ascii="Times New Roman" w:hAnsi="Times New Roman"/>
          <w:b/>
          <w:sz w:val="24"/>
          <w:szCs w:val="24"/>
        </w:rPr>
        <w:t xml:space="preserve">  Period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6th</w:t>
      </w:r>
    </w:p>
    <w:p w:rsidR="008E37F9" w:rsidRPr="00562A28" w:rsidRDefault="008E37F9" w:rsidP="008E37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4C4DC4">
        <w:rPr>
          <w:rFonts w:ascii="Times New Roman" w:hAnsi="Times New Roman"/>
          <w:b/>
          <w:sz w:val="24"/>
          <w:szCs w:val="24"/>
        </w:rPr>
        <w:t xml:space="preserve"> 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204</w:t>
      </w:r>
    </w:p>
    <w:p w:rsidR="008E37F9" w:rsidRPr="00562A28" w:rsidRDefault="008E37F9" w:rsidP="008E37F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8E37F9" w:rsidRPr="00562A28" w:rsidTr="00A14B35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8E37F9" w:rsidRPr="00562A28" w:rsidTr="00A14B35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UNIT - I Introduction: Characteristics of a Company. </w:t>
            </w:r>
          </w:p>
        </w:tc>
      </w:tr>
      <w:tr w:rsidR="008E37F9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>Concept of Lifting of Corporate Veil, Emerging Types of Companies.</w:t>
            </w:r>
          </w:p>
        </w:tc>
      </w:tr>
      <w:tr w:rsidR="008E37F9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t>Formation of Company –Promotion &amp; Registration, Pre-incorporation Contract and Provisional Contracts.</w:t>
            </w:r>
          </w:p>
        </w:tc>
      </w:tr>
      <w:tr w:rsidR="008E37F9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t>Memorandum of Association, Articles of Association, Doctrine of Constructive Notice</w:t>
            </w:r>
          </w:p>
        </w:tc>
      </w:tr>
      <w:tr w:rsidR="008E37F9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9F52E3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t>Doctrine of Ultra-Viru</w:t>
            </w:r>
            <w:r w:rsidR="008E37F9">
              <w:t>s, Doctrine of Indoor Management</w:t>
            </w:r>
          </w:p>
        </w:tc>
      </w:tr>
      <w:tr w:rsidR="008E37F9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t>Prospectus and Statement in Lieu of Prospectus, Red-Herring Prospectus</w:t>
            </w:r>
          </w:p>
        </w:tc>
      </w:tr>
      <w:tr w:rsidR="008E37F9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t>Share Capital – Kinds of Shares, Book Building Process, Information Memorandum</w:t>
            </w:r>
          </w:p>
        </w:tc>
      </w:tr>
      <w:tr w:rsidR="008E37F9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t>Dematerialization of Shares, ASBA System</w:t>
            </w:r>
          </w:p>
        </w:tc>
      </w:tr>
      <w:tr w:rsidR="008E37F9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t>Transfer &amp; Transmission of Shares. UNIT- II Members and Shareholders – Their Rights and Duties.</w:t>
            </w:r>
          </w:p>
        </w:tc>
      </w:tr>
      <w:tr w:rsidR="008E37F9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t>Management – Directors, Classification of Directors</w:t>
            </w:r>
          </w:p>
        </w:tc>
      </w:tr>
      <w:tr w:rsidR="008E37F9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t>Disqualification, Appointment, Legal Position, Powers and Duties, Removal of Directors.</w:t>
            </w:r>
          </w:p>
        </w:tc>
      </w:tr>
      <w:tr w:rsidR="008E37F9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t>Board Meetings, Other Managerial Personnel and Remuneration</w:t>
            </w:r>
          </w:p>
        </w:tc>
      </w:tr>
      <w:tr w:rsidR="008E37F9" w:rsidRPr="00562A28" w:rsidTr="00A14B35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E37F9" w:rsidRPr="00562A28" w:rsidRDefault="008E37F9" w:rsidP="00A14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8E37F9" w:rsidRPr="00562A28" w:rsidTr="00A14B35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>Board Meetings, Other Managerial Personnel and Remuneration</w:t>
            </w:r>
          </w:p>
        </w:tc>
      </w:tr>
      <w:tr w:rsidR="008E37F9" w:rsidRPr="00562A28" w:rsidTr="00A14B35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t>Winding Up-Concept and Modes</w:t>
            </w:r>
          </w:p>
        </w:tc>
      </w:tr>
      <w:tr w:rsidR="008E37F9" w:rsidRPr="00562A28" w:rsidTr="00A14B35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t>Winding Up-Concept and Modes</w:t>
            </w:r>
          </w:p>
        </w:tc>
      </w:tr>
      <w:tr w:rsidR="008E37F9" w:rsidRPr="00562A28" w:rsidTr="00A14B35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8E37F9" w:rsidRDefault="008E37F9" w:rsidP="008E37F9">
      <w:pPr>
        <w:rPr>
          <w:rFonts w:ascii="Times New Roman" w:hAnsi="Times New Roman"/>
          <w:sz w:val="24"/>
          <w:szCs w:val="24"/>
        </w:rPr>
      </w:pPr>
    </w:p>
    <w:p w:rsidR="008E37F9" w:rsidRDefault="008E37F9" w:rsidP="008E37F9">
      <w:pPr>
        <w:rPr>
          <w:rFonts w:ascii="Times New Roman" w:hAnsi="Times New Roman"/>
          <w:sz w:val="24"/>
          <w:szCs w:val="24"/>
        </w:rPr>
      </w:pPr>
    </w:p>
    <w:p w:rsidR="008E37F9" w:rsidRPr="00562A28" w:rsidRDefault="008E37F9" w:rsidP="008E37F9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E37F9" w:rsidRPr="00562A28" w:rsidRDefault="008E37F9" w:rsidP="008E37F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8E37F9" w:rsidRPr="00562A28" w:rsidRDefault="008E37F9" w:rsidP="008E37F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8E37F9" w:rsidRPr="00562A28" w:rsidRDefault="008E37F9" w:rsidP="008E37F9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E37F9" w:rsidRPr="00E27B3F" w:rsidRDefault="008E37F9" w:rsidP="008E37F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Bcom 3, 5thsem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Gurjinder Singh</w:t>
      </w:r>
    </w:p>
    <w:p w:rsidR="008E37F9" w:rsidRPr="00562A28" w:rsidRDefault="008E37F9" w:rsidP="008E37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Income Tax Laws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>
        <w:rPr>
          <w:rFonts w:ascii="Times New Roman" w:hAnsi="Times New Roman"/>
          <w:b/>
          <w:sz w:val="24"/>
          <w:szCs w:val="24"/>
        </w:rPr>
        <w:t>4th</w:t>
      </w:r>
    </w:p>
    <w:p w:rsidR="008E37F9" w:rsidRPr="00562A28" w:rsidRDefault="008E37F9" w:rsidP="008E37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Multimedia room</w:t>
      </w:r>
    </w:p>
    <w:p w:rsidR="008E37F9" w:rsidRPr="00562A28" w:rsidRDefault="008E37F9" w:rsidP="008E37F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8E37F9" w:rsidRPr="00562A28" w:rsidTr="00A14B35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8E37F9" w:rsidRPr="00562A28" w:rsidTr="00A14B35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t>UNIT – I Introductio</w:t>
            </w:r>
            <w:r w:rsidR="009F52E3">
              <w:t>n, Important Definitions: Assesse</w:t>
            </w:r>
            <w:r>
              <w:t>, Person, Income, Total Income, Assessment Year &amp; Previous.</w:t>
            </w:r>
          </w:p>
        </w:tc>
      </w:tr>
      <w:tr w:rsidR="008E37F9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>Agricultural Income &amp; its assessment</w:t>
            </w:r>
          </w:p>
        </w:tc>
      </w:tr>
      <w:tr w:rsidR="008E37F9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t>Agricultural Income &amp; its assessment</w:t>
            </w:r>
          </w:p>
        </w:tc>
      </w:tr>
      <w:tr w:rsidR="008E37F9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t>Residence &amp; Tax Liability (Basis of Charge).</w:t>
            </w:r>
          </w:p>
        </w:tc>
      </w:tr>
      <w:tr w:rsidR="008E37F9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t>Residence &amp; Tax Liability (Basis of Charge).</w:t>
            </w:r>
          </w:p>
        </w:tc>
      </w:tr>
      <w:tr w:rsidR="008E37F9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t>Capital &amp; Revenue. Exempted Incomes. Income from Salaries,</w:t>
            </w:r>
          </w:p>
        </w:tc>
      </w:tr>
      <w:tr w:rsidR="008E37F9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t>Income from Salaries</w:t>
            </w:r>
          </w:p>
        </w:tc>
      </w:tr>
      <w:tr w:rsidR="008E37F9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t>Income from Salaries</w:t>
            </w:r>
          </w:p>
        </w:tc>
      </w:tr>
      <w:tr w:rsidR="008E37F9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t>Income from House Property.</w:t>
            </w:r>
          </w:p>
        </w:tc>
      </w:tr>
      <w:tr w:rsidR="008E37F9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t>Income from House Property.</w:t>
            </w:r>
          </w:p>
        </w:tc>
      </w:tr>
      <w:tr w:rsidR="008E37F9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t>Year UNIT – II Profits and Gains of Business and Profession including Depreciation</w:t>
            </w:r>
          </w:p>
        </w:tc>
      </w:tr>
      <w:tr w:rsidR="008E37F9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 Profits and Gains of Business and Profession including Depreciation</w:t>
            </w:r>
          </w:p>
        </w:tc>
      </w:tr>
      <w:tr w:rsidR="008E37F9" w:rsidRPr="00562A28" w:rsidTr="00A14B35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E37F9" w:rsidRPr="00562A28" w:rsidRDefault="008E37F9" w:rsidP="00A14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8E37F9" w:rsidRPr="00562A28" w:rsidTr="00A14B35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>Capital gains</w:t>
            </w:r>
          </w:p>
        </w:tc>
      </w:tr>
      <w:tr w:rsidR="008E37F9" w:rsidRPr="00562A28" w:rsidTr="00A14B35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9F52E3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t>Capital gains</w:t>
            </w:r>
            <w:r w:rsidR="008E37F9">
              <w:t>, Income from Other Sources.</w:t>
            </w:r>
          </w:p>
        </w:tc>
      </w:tr>
      <w:tr w:rsidR="008E37F9" w:rsidRPr="00562A28" w:rsidTr="00A14B35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t>Income from Other Sources.</w:t>
            </w:r>
          </w:p>
        </w:tc>
      </w:tr>
      <w:tr w:rsidR="008E37F9" w:rsidRPr="00562A28" w:rsidTr="00A14B35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8E37F9" w:rsidRDefault="008E37F9" w:rsidP="008E37F9">
      <w:pPr>
        <w:rPr>
          <w:rFonts w:ascii="Times New Roman" w:hAnsi="Times New Roman"/>
          <w:sz w:val="24"/>
          <w:szCs w:val="24"/>
        </w:rPr>
      </w:pPr>
    </w:p>
    <w:p w:rsidR="008E37F9" w:rsidRDefault="008E37F9" w:rsidP="008E37F9">
      <w:pPr>
        <w:rPr>
          <w:rFonts w:ascii="Times New Roman" w:hAnsi="Times New Roman"/>
          <w:sz w:val="24"/>
          <w:szCs w:val="24"/>
        </w:rPr>
      </w:pPr>
    </w:p>
    <w:p w:rsidR="008E37F9" w:rsidRDefault="008E37F9" w:rsidP="008E37F9">
      <w:pPr>
        <w:rPr>
          <w:rFonts w:ascii="Times New Roman" w:hAnsi="Times New Roman"/>
          <w:sz w:val="24"/>
          <w:szCs w:val="24"/>
        </w:rPr>
      </w:pPr>
    </w:p>
    <w:p w:rsidR="008E37F9" w:rsidRDefault="008E37F9" w:rsidP="008E37F9">
      <w:pPr>
        <w:rPr>
          <w:rFonts w:ascii="Times New Roman" w:hAnsi="Times New Roman"/>
          <w:sz w:val="24"/>
          <w:szCs w:val="24"/>
        </w:rPr>
      </w:pPr>
    </w:p>
    <w:p w:rsidR="008E37F9" w:rsidRPr="00562A28" w:rsidRDefault="008E37F9" w:rsidP="008E37F9">
      <w:pPr>
        <w:rPr>
          <w:rFonts w:ascii="Times New Roman" w:hAnsi="Times New Roman"/>
          <w:sz w:val="24"/>
          <w:szCs w:val="24"/>
        </w:rPr>
      </w:pPr>
    </w:p>
    <w:p w:rsidR="008E37F9" w:rsidRPr="00562A28" w:rsidRDefault="008E37F9" w:rsidP="008E37F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8E37F9" w:rsidRPr="00562A28" w:rsidRDefault="008E37F9" w:rsidP="008E37F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8E37F9" w:rsidRPr="00562A28" w:rsidRDefault="008E37F9" w:rsidP="008E37F9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E37F9" w:rsidRPr="00E27B3F" w:rsidRDefault="008E37F9" w:rsidP="008E37F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M.com 2, 3</w:t>
      </w:r>
      <w:r w:rsidRPr="004647F2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>sem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="009F52E3">
        <w:rPr>
          <w:rFonts w:ascii="Times New Roman" w:hAnsi="Times New Roman"/>
          <w:sz w:val="24"/>
          <w:szCs w:val="24"/>
        </w:rPr>
        <w:t xml:space="preserve">    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Gurjinder Singh</w:t>
      </w:r>
    </w:p>
    <w:p w:rsidR="008E37F9" w:rsidRPr="00562A28" w:rsidRDefault="008E37F9" w:rsidP="008E37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Tax Planning &amp; Management</w:t>
      </w:r>
      <w:r>
        <w:rPr>
          <w:rFonts w:ascii="Times New Roman" w:hAnsi="Times New Roman"/>
          <w:b/>
          <w:sz w:val="24"/>
          <w:szCs w:val="24"/>
        </w:rPr>
        <w:tab/>
      </w:r>
      <w:r w:rsidR="009F52E3">
        <w:rPr>
          <w:rFonts w:ascii="Times New Roman" w:hAnsi="Times New Roman"/>
          <w:b/>
          <w:sz w:val="24"/>
          <w:szCs w:val="24"/>
        </w:rPr>
        <w:t xml:space="preserve">   Period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3</w:t>
      </w:r>
      <w:r w:rsidRPr="00167726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>(1-3) 7</w:t>
      </w:r>
      <w:r w:rsidRPr="00167726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>(6)</w:t>
      </w:r>
    </w:p>
    <w:p w:rsidR="008E37F9" w:rsidRPr="00562A28" w:rsidRDefault="008E37F9" w:rsidP="008E37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9F52E3">
        <w:rPr>
          <w:rFonts w:ascii="Times New Roman" w:hAnsi="Times New Roman"/>
          <w:b/>
          <w:sz w:val="24"/>
          <w:szCs w:val="24"/>
        </w:rPr>
        <w:tab/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Room No :306</w:t>
      </w:r>
    </w:p>
    <w:p w:rsidR="008E37F9" w:rsidRPr="00562A28" w:rsidRDefault="008E37F9" w:rsidP="008E37F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1887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  <w:gridCol w:w="6345"/>
        <w:gridCol w:w="6345"/>
      </w:tblGrid>
      <w:tr w:rsidR="008E37F9" w:rsidRPr="00562A28" w:rsidTr="00A14B35">
        <w:trPr>
          <w:gridAfter w:val="2"/>
          <w:wAfter w:w="12690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8E37F9" w:rsidRPr="00562A28" w:rsidTr="00A14B35">
        <w:trPr>
          <w:gridAfter w:val="2"/>
          <w:wAfter w:w="12690" w:type="dxa"/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860EA9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UNIT-I Structure of Direct and Indirect Taxes in India. Concepts, Significance and Problems of Tax Planning</w:t>
            </w:r>
          </w:p>
        </w:tc>
      </w:tr>
      <w:tr w:rsidR="008E37F9" w:rsidRPr="00562A28" w:rsidTr="00A14B35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860EA9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Tax Avoidance and Tax Evasion –Recognized methods of Tax Planning </w:t>
            </w:r>
          </w:p>
        </w:tc>
      </w:tr>
      <w:tr w:rsidR="008E37F9" w:rsidRPr="00562A28" w:rsidTr="00A14B35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860EA9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ensuring maximum claims for deduction for companies with special emphasis on depreciation allowance, expenses of scientific research, amortization of preliminary expenses and amounts not claimed otherwise.</w:t>
            </w:r>
          </w:p>
        </w:tc>
      </w:tr>
      <w:tr w:rsidR="008E37F9" w:rsidRPr="00562A28" w:rsidTr="00A14B35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860EA9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Taking advantages of available reliefs, rebates and tax free sources of income.</w:t>
            </w:r>
          </w:p>
        </w:tc>
      </w:tr>
      <w:tr w:rsidR="008E37F9" w:rsidRPr="00562A28" w:rsidTr="00A14B35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860EA9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UNIT-II Definition of various kinds of companies - Meaning of company under IT Act. Residential status of companies and implications for Tax Planning</w:t>
            </w:r>
          </w:p>
        </w:tc>
      </w:tr>
      <w:tr w:rsidR="008E37F9" w:rsidRPr="00562A28" w:rsidTr="00A14B35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860EA9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Assessment of companies including carry forward and set off of losses.</w:t>
            </w:r>
          </w:p>
        </w:tc>
      </w:tr>
      <w:tr w:rsidR="008E37F9" w:rsidRPr="00562A28" w:rsidTr="00A14B35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860EA9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UNIT-III Tax implications in planning of business unit as Proprietorship, Partnership, Pvt. Ltd. &amp; Public Ltd.</w:t>
            </w:r>
          </w:p>
        </w:tc>
      </w:tr>
      <w:tr w:rsidR="008E37F9" w:rsidRPr="00562A28" w:rsidTr="00A14B35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t>Tax implications in planning of business unit as Proprietorship, Partnership, Pvt. Ltd. &amp; Public Ltd</w:t>
            </w:r>
          </w:p>
        </w:tc>
      </w:tr>
      <w:tr w:rsidR="008E37F9" w:rsidRPr="00562A28" w:rsidTr="00A14B35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683511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Tax planning in the context of exemptions, incentives, export promotions &amp; various deductions under Chapter– VI of Income Tax Act.</w:t>
            </w:r>
          </w:p>
        </w:tc>
      </w:tr>
      <w:tr w:rsidR="008E37F9" w:rsidRPr="00562A28" w:rsidTr="00A14B35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Setting up of a new Industrial Establishment: location aspects; nature of business; planning for tax holiday benefits. Specific management decisions such as (1) make or buy; (2) own or lease, (3) repair or replace; (4) export vs. local sale; (5) shut down or continue; (6) expand or contract.</w:t>
            </w:r>
          </w:p>
        </w:tc>
      </w:tr>
      <w:tr w:rsidR="008E37F9" w:rsidRPr="00562A28" w:rsidTr="00A14B35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UNIT-IV An overview of goods and service tax: Introduction to GST, reasons for introducing GST, pros and cons of GST. Registration procedure of trader / service provider under GST.</w:t>
            </w:r>
          </w:p>
        </w:tc>
      </w:tr>
      <w:tr w:rsidR="008E37F9" w:rsidRPr="00562A28" w:rsidTr="00A14B35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Levy and collection of CGST/SGST under GST. </w:t>
            </w:r>
          </w:p>
        </w:tc>
      </w:tr>
      <w:tr w:rsidR="008E37F9" w:rsidRPr="00562A28" w:rsidTr="00A14B35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E37F9" w:rsidRPr="00562A28" w:rsidRDefault="008E37F9" w:rsidP="00A14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  <w:tc>
          <w:tcPr>
            <w:tcW w:w="6345" w:type="dxa"/>
          </w:tcPr>
          <w:p w:rsidR="008E37F9" w:rsidRPr="00562A28" w:rsidRDefault="008E37F9" w:rsidP="00A14B35">
            <w:pPr>
              <w:spacing w:after="0" w:line="240" w:lineRule="auto"/>
            </w:pPr>
          </w:p>
        </w:tc>
        <w:tc>
          <w:tcPr>
            <w:tcW w:w="6345" w:type="dxa"/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Input tax credit and relief to consumers and traders under GST. Applicable rates of tax on various goods and services under GST</w:t>
            </w:r>
          </w:p>
        </w:tc>
      </w:tr>
      <w:tr w:rsidR="008E37F9" w:rsidRPr="00562A28" w:rsidTr="00A14B35">
        <w:trPr>
          <w:gridAfter w:val="2"/>
          <w:wAfter w:w="12690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Levy and collection of CGST/SGST under GST.</w:t>
            </w:r>
          </w:p>
        </w:tc>
      </w:tr>
      <w:tr w:rsidR="008E37F9" w:rsidRPr="00562A28" w:rsidTr="00A14B35">
        <w:trPr>
          <w:gridAfter w:val="2"/>
          <w:wAfter w:w="1269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Composite levy scheme of GST. Levy and collection of IGST. </w:t>
            </w:r>
          </w:p>
        </w:tc>
      </w:tr>
      <w:tr w:rsidR="008E37F9" w:rsidRPr="00562A28" w:rsidTr="00A14B35">
        <w:trPr>
          <w:gridAfter w:val="2"/>
          <w:wAfter w:w="12690" w:type="dxa"/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Composite levy scheme of GST. Levy and collection of IGST. </w:t>
            </w:r>
          </w:p>
        </w:tc>
      </w:tr>
      <w:tr w:rsidR="008E37F9" w:rsidRPr="00562A28" w:rsidTr="00A14B35">
        <w:trPr>
          <w:gridAfter w:val="2"/>
          <w:wAfter w:w="12690" w:type="dxa"/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E37F9" w:rsidRPr="00562A28" w:rsidRDefault="008E37F9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8E37F9" w:rsidRPr="00562A28" w:rsidRDefault="008E37F9" w:rsidP="008E37F9">
      <w:pPr>
        <w:rPr>
          <w:rFonts w:ascii="Times New Roman" w:hAnsi="Times New Roman"/>
          <w:sz w:val="24"/>
          <w:szCs w:val="24"/>
        </w:rPr>
      </w:pPr>
    </w:p>
    <w:p w:rsidR="00243123" w:rsidRPr="00562A28" w:rsidRDefault="00243123" w:rsidP="0024312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243123" w:rsidRPr="00562A28" w:rsidRDefault="00243123" w:rsidP="0024312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243123" w:rsidRPr="00562A28" w:rsidRDefault="00243123" w:rsidP="00243123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243123" w:rsidRPr="006A7737" w:rsidRDefault="00243123" w:rsidP="002431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B.com. 3</w:t>
      </w:r>
      <w:r w:rsidRPr="00FC4237">
        <w:rPr>
          <w:rFonts w:ascii="Times New Roman" w:hAnsi="Times New Roman"/>
          <w:sz w:val="24"/>
          <w:szCs w:val="24"/>
          <w:vertAlign w:val="superscript"/>
        </w:rPr>
        <w:t>rd</w:t>
      </w:r>
      <w:r w:rsidR="0062273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sem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Indu</w:t>
      </w:r>
    </w:p>
    <w:p w:rsidR="00243123" w:rsidRPr="00562A28" w:rsidRDefault="00243123" w:rsidP="002431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sz w:val="24"/>
          <w:szCs w:val="24"/>
        </w:rPr>
        <w:t>Company Law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</w:t>
      </w:r>
      <w:r w:rsidR="00622736">
        <w:rPr>
          <w:rFonts w:ascii="Times New Roman" w:hAnsi="Times New Roman"/>
          <w:b/>
          <w:sz w:val="24"/>
          <w:szCs w:val="24"/>
        </w:rPr>
        <w:t>Period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</w:t>
      </w:r>
      <w:r w:rsidRPr="00FC4237"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43123" w:rsidRPr="00562A28" w:rsidRDefault="00243123" w:rsidP="002431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sz w:val="24"/>
          <w:szCs w:val="24"/>
        </w:rPr>
        <w:t>204</w:t>
      </w:r>
    </w:p>
    <w:p w:rsidR="00243123" w:rsidRPr="00562A28" w:rsidRDefault="00243123" w:rsidP="002431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243123" w:rsidRPr="00562A28" w:rsidTr="00A14B35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243123" w:rsidRPr="00562A28" w:rsidTr="00A14B35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Company meetings</w:t>
            </w:r>
          </w:p>
        </w:tc>
      </w:tr>
      <w:tr w:rsidR="00243123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BE54E2" w:rsidRDefault="00243123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Committees under Companies Act</w:t>
            </w:r>
          </w:p>
        </w:tc>
      </w:tr>
      <w:tr w:rsidR="00243123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rPr>
                <w:rFonts w:ascii="Times New Roman" w:hAnsi="Times New Roman"/>
                <w:sz w:val="24"/>
                <w:szCs w:val="24"/>
              </w:rPr>
            </w:pPr>
            <w:r w:rsidRPr="00BE54E2">
              <w:rPr>
                <w:rFonts w:ascii="Times New Roman" w:hAnsi="Times New Roman"/>
                <w:sz w:val="24"/>
                <w:szCs w:val="24"/>
              </w:rPr>
              <w:t>Resolutions</w:t>
            </w:r>
          </w:p>
        </w:tc>
      </w:tr>
      <w:tr w:rsidR="00243123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Requisitions of a valid meeting</w:t>
            </w:r>
          </w:p>
        </w:tc>
      </w:tr>
      <w:tr w:rsidR="00243123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Quoram and minutes</w:t>
            </w:r>
          </w:p>
        </w:tc>
      </w:tr>
      <w:tr w:rsidR="00243123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Proxies and motions</w:t>
            </w:r>
          </w:p>
        </w:tc>
      </w:tr>
      <w:tr w:rsidR="00243123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Company Management</w:t>
            </w:r>
          </w:p>
        </w:tc>
      </w:tr>
      <w:tr w:rsidR="00243123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Legal position of directors</w:t>
            </w:r>
          </w:p>
        </w:tc>
      </w:tr>
      <w:tr w:rsidR="00243123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Duties and liabilities of directors</w:t>
            </w:r>
          </w:p>
        </w:tc>
      </w:tr>
      <w:tr w:rsidR="00243123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Board Meetings</w:t>
            </w:r>
          </w:p>
        </w:tc>
      </w:tr>
      <w:tr w:rsidR="00243123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Companies Secretary’s duties</w:t>
            </w:r>
          </w:p>
        </w:tc>
      </w:tr>
      <w:tr w:rsidR="00243123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rPr>
                <w:rFonts w:ascii="Times New Roman" w:hAnsi="Times New Roman"/>
                <w:sz w:val="24"/>
                <w:szCs w:val="24"/>
              </w:rPr>
            </w:pPr>
            <w:r w:rsidRPr="00BE54E2">
              <w:rPr>
                <w:rFonts w:ascii="Times New Roman" w:hAnsi="Times New Roman"/>
                <w:sz w:val="24"/>
                <w:szCs w:val="24"/>
              </w:rPr>
              <w:t>Other managerial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personnel</w:t>
            </w:r>
          </w:p>
        </w:tc>
      </w:tr>
      <w:tr w:rsidR="00243123" w:rsidRPr="00562A28" w:rsidTr="00A14B35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43123" w:rsidRPr="00562A28" w:rsidRDefault="00243123" w:rsidP="00A14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243123" w:rsidRPr="00562A28" w:rsidTr="00A14B35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BE54E2" w:rsidRDefault="00243123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Appointment of Key managerial personnel</w:t>
            </w:r>
          </w:p>
        </w:tc>
      </w:tr>
      <w:tr w:rsidR="00243123" w:rsidRPr="00562A28" w:rsidTr="00A14B35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Winding Up</w:t>
            </w:r>
          </w:p>
        </w:tc>
      </w:tr>
      <w:tr w:rsidR="00243123" w:rsidRPr="00562A28" w:rsidTr="00A14B35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Consequences of winding up</w:t>
            </w:r>
          </w:p>
        </w:tc>
      </w:tr>
      <w:tr w:rsidR="00243123" w:rsidRPr="00562A28" w:rsidTr="00A14B35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Offences and Penalties</w:t>
            </w:r>
          </w:p>
        </w:tc>
      </w:tr>
    </w:tbl>
    <w:p w:rsidR="00243123" w:rsidRPr="00562A28" w:rsidRDefault="00243123" w:rsidP="00243123">
      <w:pPr>
        <w:rPr>
          <w:rFonts w:ascii="Times New Roman" w:hAnsi="Times New Roman"/>
          <w:sz w:val="24"/>
          <w:szCs w:val="24"/>
        </w:rPr>
      </w:pPr>
    </w:p>
    <w:p w:rsidR="00243123" w:rsidRDefault="00243123" w:rsidP="0024312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43123" w:rsidRDefault="00243123" w:rsidP="0024312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43123" w:rsidRDefault="00243123" w:rsidP="0024312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43123" w:rsidRPr="00562A28" w:rsidRDefault="00243123" w:rsidP="0024312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243123" w:rsidRPr="00562A28" w:rsidRDefault="00243123" w:rsidP="0024312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243123" w:rsidRPr="00562A28" w:rsidRDefault="00243123" w:rsidP="00243123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243123" w:rsidRPr="006A7737" w:rsidRDefault="00243123" w:rsidP="002431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B.com. 5</w:t>
      </w:r>
      <w:r w:rsidRPr="006A7737"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sem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Indu</w:t>
      </w:r>
    </w:p>
    <w:p w:rsidR="00243123" w:rsidRPr="00562A28" w:rsidRDefault="00243123" w:rsidP="002431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sz w:val="24"/>
          <w:szCs w:val="24"/>
        </w:rPr>
        <w:t>Management Accounting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622736">
        <w:rPr>
          <w:rFonts w:ascii="Times New Roman" w:hAnsi="Times New Roman"/>
          <w:b/>
          <w:sz w:val="24"/>
          <w:szCs w:val="24"/>
        </w:rPr>
        <w:t>Period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A7737">
        <w:rPr>
          <w:rFonts w:ascii="Times New Roman" w:hAnsi="Times New Roman"/>
          <w:sz w:val="24"/>
          <w:szCs w:val="24"/>
        </w:rPr>
        <w:t>2nd</w:t>
      </w:r>
    </w:p>
    <w:p w:rsidR="00243123" w:rsidRPr="00562A28" w:rsidRDefault="00243123" w:rsidP="002431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Pr="006A7737">
        <w:rPr>
          <w:rFonts w:ascii="Times New Roman" w:hAnsi="Times New Roman"/>
          <w:sz w:val="24"/>
          <w:szCs w:val="24"/>
        </w:rPr>
        <w:t>Multimedia room</w:t>
      </w:r>
    </w:p>
    <w:p w:rsidR="00243123" w:rsidRPr="00562A28" w:rsidRDefault="00243123" w:rsidP="002431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243123" w:rsidRPr="00562A28" w:rsidTr="00A14B35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243123" w:rsidRPr="00562A28" w:rsidTr="00A14B35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Nature and scope of Mgt. Accounting </w:t>
            </w:r>
          </w:p>
        </w:tc>
      </w:tr>
      <w:tr w:rsidR="00243123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0B5896" w:rsidRDefault="00243123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Management Accounting Process</w:t>
            </w:r>
          </w:p>
        </w:tc>
      </w:tr>
      <w:tr w:rsidR="00243123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Financial statements</w:t>
            </w:r>
          </w:p>
        </w:tc>
      </w:tr>
      <w:tr w:rsidR="00243123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Financial statements analysis</w:t>
            </w:r>
          </w:p>
        </w:tc>
      </w:tr>
      <w:tr w:rsidR="00243123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Funds flow statement</w:t>
            </w:r>
          </w:p>
        </w:tc>
      </w:tr>
      <w:tr w:rsidR="00243123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Funds flow statement</w:t>
            </w:r>
          </w:p>
        </w:tc>
      </w:tr>
      <w:tr w:rsidR="00243123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Funds flow statement</w:t>
            </w:r>
          </w:p>
        </w:tc>
      </w:tr>
      <w:tr w:rsidR="00243123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Cash flow statement</w:t>
            </w:r>
          </w:p>
        </w:tc>
      </w:tr>
      <w:tr w:rsidR="00243123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Cash flow statement</w:t>
            </w:r>
          </w:p>
        </w:tc>
      </w:tr>
      <w:tr w:rsidR="00243123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Social Accounting</w:t>
            </w:r>
          </w:p>
        </w:tc>
      </w:tr>
      <w:tr w:rsidR="00243123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Price level Accounting</w:t>
            </w:r>
          </w:p>
        </w:tc>
      </w:tr>
      <w:tr w:rsidR="00243123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Price level Accounting</w:t>
            </w:r>
          </w:p>
        </w:tc>
      </w:tr>
      <w:tr w:rsidR="00243123" w:rsidRPr="00562A28" w:rsidTr="00A14B35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43123" w:rsidRPr="00562A28" w:rsidRDefault="00243123" w:rsidP="00A14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243123" w:rsidRPr="00562A28" w:rsidTr="00A14B35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Ratio Analysis</w:t>
            </w:r>
          </w:p>
        </w:tc>
      </w:tr>
      <w:tr w:rsidR="00243123" w:rsidRPr="00562A28" w:rsidTr="00A14B35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Ratio Analysis</w:t>
            </w:r>
          </w:p>
        </w:tc>
      </w:tr>
      <w:tr w:rsidR="00243123" w:rsidRPr="00562A28" w:rsidTr="00A14B35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Human resource accounting</w:t>
            </w:r>
          </w:p>
        </w:tc>
      </w:tr>
      <w:tr w:rsidR="00243123" w:rsidRPr="00562A28" w:rsidTr="00A14B35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43123" w:rsidRPr="00562A28" w:rsidRDefault="00243123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Responsibility accounting</w:t>
            </w:r>
          </w:p>
        </w:tc>
      </w:tr>
    </w:tbl>
    <w:p w:rsidR="00243123" w:rsidRPr="00562A28" w:rsidRDefault="00243123" w:rsidP="00243123">
      <w:pPr>
        <w:rPr>
          <w:rFonts w:ascii="Times New Roman" w:hAnsi="Times New Roman"/>
          <w:sz w:val="24"/>
          <w:szCs w:val="24"/>
        </w:rPr>
      </w:pPr>
    </w:p>
    <w:p w:rsidR="00622736" w:rsidRDefault="00622736" w:rsidP="006544E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22736" w:rsidRDefault="00622736" w:rsidP="006544E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22736" w:rsidRDefault="00622736" w:rsidP="006544E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22736" w:rsidRDefault="00622736" w:rsidP="006544E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22736" w:rsidRDefault="00622736" w:rsidP="006544E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544E9" w:rsidRPr="00562A28" w:rsidRDefault="006544E9" w:rsidP="006544E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6544E9" w:rsidRPr="00562A28" w:rsidRDefault="006544E9" w:rsidP="006544E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6544E9" w:rsidRPr="00562A28" w:rsidRDefault="006544E9" w:rsidP="006544E9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6544E9" w:rsidRPr="006A7737" w:rsidRDefault="006544E9" w:rsidP="006544E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M.com. 3</w:t>
      </w:r>
      <w:r w:rsidRPr="00FC4237">
        <w:rPr>
          <w:rFonts w:ascii="Times New Roman" w:hAnsi="Times New Roman"/>
          <w:sz w:val="24"/>
          <w:szCs w:val="24"/>
          <w:vertAlign w:val="superscript"/>
        </w:rPr>
        <w:t>rd</w:t>
      </w:r>
      <w:r>
        <w:rPr>
          <w:rFonts w:ascii="Times New Roman" w:hAnsi="Times New Roman"/>
          <w:sz w:val="24"/>
          <w:szCs w:val="24"/>
        </w:rPr>
        <w:t xml:space="preserve"> sem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Indu</w:t>
      </w:r>
    </w:p>
    <w:p w:rsidR="006544E9" w:rsidRPr="00562A28" w:rsidRDefault="006544E9" w:rsidP="006544E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sz w:val="24"/>
          <w:szCs w:val="24"/>
        </w:rPr>
        <w:t>Business performance measurement</w:t>
      </w: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="00622736">
        <w:rPr>
          <w:rFonts w:ascii="Times New Roman" w:hAnsi="Times New Roman"/>
          <w:b/>
          <w:sz w:val="24"/>
          <w:szCs w:val="24"/>
        </w:rPr>
        <w:t>Period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</w:t>
      </w:r>
      <w:r w:rsidRPr="00FC4237"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544E9" w:rsidRPr="00562A28" w:rsidRDefault="006544E9" w:rsidP="006544E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sz w:val="24"/>
          <w:szCs w:val="24"/>
        </w:rPr>
        <w:t>302</w:t>
      </w:r>
    </w:p>
    <w:p w:rsidR="006544E9" w:rsidRPr="00562A28" w:rsidRDefault="006544E9" w:rsidP="006544E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6544E9" w:rsidRPr="00562A28" w:rsidTr="00A14B35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44E9" w:rsidRPr="00562A28" w:rsidRDefault="006544E9" w:rsidP="00A14B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44E9" w:rsidRPr="00562A28" w:rsidRDefault="006544E9" w:rsidP="00A14B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44E9" w:rsidRPr="00562A28" w:rsidRDefault="006544E9" w:rsidP="00A14B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6544E9" w:rsidRPr="00562A28" w:rsidTr="00A14B35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44E9" w:rsidRPr="00562A28" w:rsidRDefault="006544E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6544E9" w:rsidRPr="00562A28" w:rsidRDefault="006544E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44E9" w:rsidRPr="00562A28" w:rsidRDefault="006544E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44E9" w:rsidRPr="00044F97" w:rsidRDefault="006544E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F97">
              <w:rPr>
                <w:rFonts w:ascii="Times New Roman" w:hAnsi="Times New Roman"/>
                <w:sz w:val="24"/>
                <w:szCs w:val="24"/>
              </w:rPr>
              <w:t xml:space="preserve">Corporate Performance Measurement- need and importance, Historical overview </w:t>
            </w:r>
          </w:p>
        </w:tc>
      </w:tr>
      <w:tr w:rsidR="006544E9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44E9" w:rsidRPr="00562A28" w:rsidRDefault="006544E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6544E9" w:rsidRPr="00562A28" w:rsidRDefault="006544E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44E9" w:rsidRPr="00562A28" w:rsidRDefault="006544E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44E9" w:rsidRPr="00044F97" w:rsidRDefault="006544E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F97">
              <w:rPr>
                <w:rFonts w:ascii="Times New Roman" w:hAnsi="Times New Roman"/>
                <w:sz w:val="24"/>
                <w:szCs w:val="24"/>
              </w:rPr>
              <w:t>Product costing in price estimates and profit Mgt., Techniques to measure and enhance profitability and quality of products and services.</w:t>
            </w:r>
          </w:p>
        </w:tc>
      </w:tr>
      <w:tr w:rsidR="006544E9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44E9" w:rsidRPr="00562A28" w:rsidRDefault="006544E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6544E9" w:rsidRPr="00562A28" w:rsidRDefault="006544E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44E9" w:rsidRPr="00562A28" w:rsidRDefault="006544E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44E9" w:rsidRPr="00044F97" w:rsidRDefault="006544E9" w:rsidP="00A14B3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F97">
              <w:rPr>
                <w:rFonts w:ascii="Times New Roman" w:hAnsi="Times New Roman"/>
                <w:sz w:val="24"/>
                <w:szCs w:val="24"/>
              </w:rPr>
              <w:t xml:space="preserve">Activity based mgt. </w:t>
            </w:r>
          </w:p>
        </w:tc>
      </w:tr>
      <w:tr w:rsidR="006544E9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44E9" w:rsidRPr="00562A28" w:rsidRDefault="006544E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6544E9" w:rsidRPr="00562A28" w:rsidRDefault="006544E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44E9" w:rsidRPr="00562A28" w:rsidRDefault="006544E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44E9" w:rsidRPr="00044F97" w:rsidRDefault="006544E9" w:rsidP="00A14B3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F97">
              <w:rPr>
                <w:rFonts w:ascii="Times New Roman" w:hAnsi="Times New Roman"/>
                <w:sz w:val="24"/>
                <w:szCs w:val="24"/>
              </w:rPr>
              <w:t>Target and kaizen costing,</w:t>
            </w:r>
          </w:p>
        </w:tc>
      </w:tr>
      <w:tr w:rsidR="006544E9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44E9" w:rsidRPr="00562A28" w:rsidRDefault="006544E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6544E9" w:rsidRPr="00562A28" w:rsidRDefault="006544E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44E9" w:rsidRPr="00562A28" w:rsidRDefault="006544E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44E9" w:rsidRPr="00044F97" w:rsidRDefault="006544E9" w:rsidP="00A14B3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F97">
              <w:rPr>
                <w:rFonts w:ascii="Times New Roman" w:hAnsi="Times New Roman"/>
                <w:sz w:val="24"/>
                <w:szCs w:val="24"/>
              </w:rPr>
              <w:t>benchmarking and environmental costing</w:t>
            </w:r>
          </w:p>
        </w:tc>
      </w:tr>
      <w:tr w:rsidR="006544E9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44E9" w:rsidRPr="00562A28" w:rsidRDefault="006544E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6544E9" w:rsidRPr="00562A28" w:rsidRDefault="006544E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44E9" w:rsidRPr="00562A28" w:rsidRDefault="006544E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44E9" w:rsidRPr="00044F97" w:rsidRDefault="006544E9" w:rsidP="00A14B3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F97">
              <w:rPr>
                <w:rFonts w:ascii="Times New Roman" w:hAnsi="Times New Roman"/>
                <w:sz w:val="24"/>
                <w:szCs w:val="24"/>
              </w:rPr>
              <w:t>Flexible budgeting and Activity based budgeting,</w:t>
            </w:r>
          </w:p>
        </w:tc>
      </w:tr>
      <w:tr w:rsidR="006544E9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44E9" w:rsidRPr="00562A28" w:rsidRDefault="006544E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6544E9" w:rsidRPr="00562A28" w:rsidRDefault="006544E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44E9" w:rsidRPr="00562A28" w:rsidRDefault="006544E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44E9" w:rsidRPr="00044F97" w:rsidRDefault="006544E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F97">
              <w:rPr>
                <w:rFonts w:ascii="Times New Roman" w:hAnsi="Times New Roman"/>
                <w:sz w:val="24"/>
                <w:szCs w:val="24"/>
              </w:rPr>
              <w:t>Strategic profitability analysis, measuring performance setting of performance goals and incentives and use of diagnostic tools and control</w:t>
            </w:r>
          </w:p>
        </w:tc>
      </w:tr>
      <w:tr w:rsidR="006544E9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44E9" w:rsidRPr="00562A28" w:rsidRDefault="006544E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6544E9" w:rsidRPr="00562A28" w:rsidRDefault="006544E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44E9" w:rsidRPr="00562A28" w:rsidRDefault="006544E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44E9" w:rsidRPr="00044F97" w:rsidRDefault="006544E9" w:rsidP="00A14B3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F97">
              <w:rPr>
                <w:rFonts w:ascii="Times New Roman" w:hAnsi="Times New Roman"/>
                <w:sz w:val="24"/>
                <w:szCs w:val="24"/>
              </w:rPr>
              <w:t>Systems of achieve the goals using EVA methodology,</w:t>
            </w:r>
          </w:p>
        </w:tc>
      </w:tr>
      <w:tr w:rsidR="006544E9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44E9" w:rsidRPr="00562A28" w:rsidRDefault="006544E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6544E9" w:rsidRPr="00562A28" w:rsidRDefault="006544E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44E9" w:rsidRPr="00562A28" w:rsidRDefault="006544E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44E9" w:rsidRPr="00044F97" w:rsidRDefault="006544E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F97">
              <w:rPr>
                <w:rFonts w:ascii="Times New Roman" w:hAnsi="Times New Roman"/>
                <w:sz w:val="24"/>
                <w:szCs w:val="24"/>
              </w:rPr>
              <w:t>Comparison between ROI and EVA methodology of measuring performance</w:t>
            </w:r>
          </w:p>
        </w:tc>
      </w:tr>
      <w:tr w:rsidR="006544E9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44E9" w:rsidRPr="00562A28" w:rsidRDefault="006544E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6544E9" w:rsidRPr="00562A28" w:rsidRDefault="006544E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44E9" w:rsidRPr="00562A28" w:rsidRDefault="006544E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44E9" w:rsidRPr="00044F97" w:rsidRDefault="006544E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F97">
              <w:rPr>
                <w:rFonts w:ascii="Times New Roman" w:hAnsi="Times New Roman"/>
                <w:sz w:val="24"/>
                <w:szCs w:val="24"/>
              </w:rPr>
              <w:t>Measurement of corporate performance through balanced scorecard and its value creation potential</w:t>
            </w:r>
          </w:p>
        </w:tc>
      </w:tr>
      <w:tr w:rsidR="006544E9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44E9" w:rsidRPr="00562A28" w:rsidRDefault="006544E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6544E9" w:rsidRPr="00562A28" w:rsidRDefault="006544E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44E9" w:rsidRPr="00562A28" w:rsidRDefault="006544E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44E9" w:rsidRPr="00044F97" w:rsidRDefault="006544E9" w:rsidP="00A14B3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F97">
              <w:rPr>
                <w:rFonts w:ascii="Times New Roman" w:hAnsi="Times New Roman"/>
                <w:sz w:val="24"/>
                <w:szCs w:val="24"/>
              </w:rPr>
              <w:t>Rationality behind balance score card, performance dimensions of the balance score card</w:t>
            </w:r>
          </w:p>
        </w:tc>
      </w:tr>
      <w:tr w:rsidR="006544E9" w:rsidRPr="00562A28" w:rsidTr="00A14B3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44E9" w:rsidRPr="00562A28" w:rsidRDefault="006544E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44E9" w:rsidRDefault="006544E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44E9" w:rsidRPr="00562A28" w:rsidRDefault="006544E9" w:rsidP="00A14B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Comparison of activity based costing, </w:t>
            </w:r>
            <w:r w:rsidRPr="00044F97">
              <w:rPr>
                <w:rFonts w:ascii="Times New Roman" w:hAnsi="Times New Roman"/>
                <w:sz w:val="24"/>
                <w:szCs w:val="24"/>
              </w:rPr>
              <w:t>Information systems aspects of mgt control</w:t>
            </w:r>
          </w:p>
        </w:tc>
      </w:tr>
      <w:tr w:rsidR="006544E9" w:rsidRPr="00562A28" w:rsidTr="00A14B35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544E9" w:rsidRPr="00562A28" w:rsidRDefault="006544E9" w:rsidP="00A14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6544E9" w:rsidRPr="00562A28" w:rsidTr="00A14B35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44E9" w:rsidRPr="00562A28" w:rsidRDefault="006544E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44E9" w:rsidRPr="00562A28" w:rsidRDefault="006544E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44E9" w:rsidRDefault="006544E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F97">
              <w:rPr>
                <w:rFonts w:ascii="Times New Roman" w:hAnsi="Times New Roman"/>
                <w:sz w:val="24"/>
                <w:szCs w:val="24"/>
              </w:rPr>
              <w:t>Control needs of information flow and its consolidation in multi-locational setting</w:t>
            </w:r>
          </w:p>
        </w:tc>
      </w:tr>
      <w:tr w:rsidR="006544E9" w:rsidRPr="00562A28" w:rsidTr="00A14B35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44E9" w:rsidRPr="00562A28" w:rsidRDefault="006544E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44E9" w:rsidRPr="00562A28" w:rsidRDefault="006544E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44E9" w:rsidRDefault="006544E9" w:rsidP="00A14B3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F97">
              <w:rPr>
                <w:rFonts w:ascii="Times New Roman" w:hAnsi="Times New Roman"/>
                <w:sz w:val="24"/>
                <w:szCs w:val="24"/>
              </w:rPr>
              <w:t>Mgt. control system and its applications, Responsibility accounting- meaning and methodology</w:t>
            </w:r>
          </w:p>
        </w:tc>
      </w:tr>
      <w:tr w:rsidR="006544E9" w:rsidRPr="00562A28" w:rsidTr="00A14B35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44E9" w:rsidRPr="00562A28" w:rsidRDefault="006544E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44E9" w:rsidRPr="00562A28" w:rsidRDefault="006544E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44E9" w:rsidRDefault="006544E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4F97">
              <w:rPr>
                <w:rFonts w:ascii="Times New Roman" w:hAnsi="Times New Roman"/>
                <w:sz w:val="24"/>
                <w:szCs w:val="24"/>
              </w:rPr>
              <w:t>Types of responsibility centres, organizational structure of responsibility centres</w:t>
            </w:r>
          </w:p>
        </w:tc>
      </w:tr>
      <w:tr w:rsidR="006544E9" w:rsidRPr="00562A28" w:rsidTr="00A14B35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44E9" w:rsidRPr="00562A28" w:rsidRDefault="006544E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44E9" w:rsidRPr="00562A28" w:rsidRDefault="006544E9" w:rsidP="00A14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44E9" w:rsidRDefault="006544E9" w:rsidP="00A14B3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644">
              <w:rPr>
                <w:rFonts w:ascii="Times New Roman" w:hAnsi="Times New Roman"/>
                <w:sz w:val="24"/>
                <w:szCs w:val="24"/>
              </w:rPr>
              <w:t>Objectives and methods of transfer pricing, pricing corporate services and administration of transfer pricing</w:t>
            </w:r>
          </w:p>
        </w:tc>
      </w:tr>
    </w:tbl>
    <w:p w:rsidR="006544E9" w:rsidRPr="00562A28" w:rsidRDefault="006544E9" w:rsidP="006544E9">
      <w:pPr>
        <w:rPr>
          <w:rFonts w:ascii="Times New Roman" w:hAnsi="Times New Roman"/>
          <w:sz w:val="24"/>
          <w:szCs w:val="24"/>
        </w:rPr>
      </w:pPr>
    </w:p>
    <w:p w:rsidR="008E37F9" w:rsidRPr="00562A28" w:rsidRDefault="008E37F9" w:rsidP="008E37F9">
      <w:pPr>
        <w:rPr>
          <w:rFonts w:ascii="Times New Roman" w:hAnsi="Times New Roman"/>
          <w:sz w:val="24"/>
          <w:szCs w:val="24"/>
        </w:rPr>
      </w:pPr>
    </w:p>
    <w:p w:rsidR="00295CF4" w:rsidRPr="00562A28" w:rsidRDefault="00295CF4" w:rsidP="001D48FE">
      <w:pPr>
        <w:rPr>
          <w:rFonts w:ascii="Times New Roman" w:hAnsi="Times New Roman"/>
          <w:sz w:val="24"/>
          <w:szCs w:val="24"/>
        </w:rPr>
      </w:pPr>
    </w:p>
    <w:sectPr w:rsidR="00295CF4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ruti Dev 010">
    <w:altName w:val="Courier New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savePreviewPicture/>
  <w:compat/>
  <w:rsids>
    <w:rsidRoot w:val="00D75C10"/>
    <w:rsid w:val="000258CC"/>
    <w:rsid w:val="00041648"/>
    <w:rsid w:val="00107502"/>
    <w:rsid w:val="00122549"/>
    <w:rsid w:val="001D48FE"/>
    <w:rsid w:val="00224112"/>
    <w:rsid w:val="0022779C"/>
    <w:rsid w:val="00232A40"/>
    <w:rsid w:val="0023792A"/>
    <w:rsid w:val="00243123"/>
    <w:rsid w:val="002558B2"/>
    <w:rsid w:val="00295CF4"/>
    <w:rsid w:val="002B1C8D"/>
    <w:rsid w:val="00352B02"/>
    <w:rsid w:val="00420B9D"/>
    <w:rsid w:val="004273E5"/>
    <w:rsid w:val="00433D87"/>
    <w:rsid w:val="00485511"/>
    <w:rsid w:val="00497434"/>
    <w:rsid w:val="004B2308"/>
    <w:rsid w:val="004C4DC4"/>
    <w:rsid w:val="004D03D1"/>
    <w:rsid w:val="004D6B03"/>
    <w:rsid w:val="004F5C6F"/>
    <w:rsid w:val="0050748B"/>
    <w:rsid w:val="00562A28"/>
    <w:rsid w:val="00587896"/>
    <w:rsid w:val="005947C7"/>
    <w:rsid w:val="00622736"/>
    <w:rsid w:val="00624100"/>
    <w:rsid w:val="006544E9"/>
    <w:rsid w:val="006607A0"/>
    <w:rsid w:val="00683511"/>
    <w:rsid w:val="006F2464"/>
    <w:rsid w:val="007B3102"/>
    <w:rsid w:val="007C501A"/>
    <w:rsid w:val="008206E0"/>
    <w:rsid w:val="0088518B"/>
    <w:rsid w:val="008904FB"/>
    <w:rsid w:val="008A5752"/>
    <w:rsid w:val="008E20AB"/>
    <w:rsid w:val="008E37F9"/>
    <w:rsid w:val="008E6BEA"/>
    <w:rsid w:val="00954ACE"/>
    <w:rsid w:val="009961C1"/>
    <w:rsid w:val="009C2013"/>
    <w:rsid w:val="009F52E3"/>
    <w:rsid w:val="00A504FC"/>
    <w:rsid w:val="00A5406F"/>
    <w:rsid w:val="00A72EAE"/>
    <w:rsid w:val="00AA37CA"/>
    <w:rsid w:val="00B752C9"/>
    <w:rsid w:val="00B9582C"/>
    <w:rsid w:val="00BA0059"/>
    <w:rsid w:val="00C47018"/>
    <w:rsid w:val="00C70F26"/>
    <w:rsid w:val="00CD7556"/>
    <w:rsid w:val="00CE048E"/>
    <w:rsid w:val="00D03D75"/>
    <w:rsid w:val="00D2026F"/>
    <w:rsid w:val="00D21013"/>
    <w:rsid w:val="00D75C10"/>
    <w:rsid w:val="00DD0FF2"/>
    <w:rsid w:val="00E06C9B"/>
    <w:rsid w:val="00EC374D"/>
    <w:rsid w:val="00EF1B72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customStyle="1" w:styleId="normal0">
    <w:name w:val="normal"/>
    <w:rsid w:val="00587896"/>
    <w:pPr>
      <w:spacing w:after="200" w:line="276" w:lineRule="auto"/>
    </w:pPr>
    <w:rPr>
      <w:rFonts w:cs="Calibri"/>
      <w:color w:val="00000A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3059</Words>
  <Characters>17437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20456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computer</cp:lastModifiedBy>
  <cp:revision>2</cp:revision>
  <dcterms:created xsi:type="dcterms:W3CDTF">2023-03-28T08:59:00Z</dcterms:created>
  <dcterms:modified xsi:type="dcterms:W3CDTF">2023-03-28T08:59:00Z</dcterms:modified>
</cp:coreProperties>
</file>