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2C376A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  <w:vertAlign w:val="superscript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11294">
        <w:rPr>
          <w:rFonts w:ascii="Times New Roman" w:hAnsi="Times New Roman"/>
          <w:b/>
          <w:sz w:val="24"/>
          <w:szCs w:val="24"/>
        </w:rPr>
        <w:t xml:space="preserve">B.Sc </w:t>
      </w:r>
      <w:r w:rsidR="002D2F29">
        <w:rPr>
          <w:rFonts w:ascii="Times New Roman" w:hAnsi="Times New Roman"/>
          <w:b/>
          <w:sz w:val="24"/>
          <w:szCs w:val="24"/>
        </w:rPr>
        <w:t>5th /B.Sc(hons.)/B.Sc BTH</w:t>
      </w:r>
      <w:r w:rsidR="002C376A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2C376A">
        <w:rPr>
          <w:rFonts w:ascii="Times New Roman" w:hAnsi="Times New Roman"/>
          <w:b/>
          <w:sz w:val="24"/>
          <w:szCs w:val="24"/>
        </w:rPr>
        <w:t xml:space="preserve">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C376A">
        <w:rPr>
          <w:rFonts w:ascii="Times New Roman" w:hAnsi="Times New Roman"/>
          <w:b/>
          <w:sz w:val="24"/>
          <w:szCs w:val="24"/>
        </w:rPr>
        <w:t>Rajwinder Singh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C376A">
        <w:rPr>
          <w:rFonts w:ascii="Times New Roman" w:hAnsi="Times New Roman"/>
          <w:b/>
          <w:sz w:val="24"/>
          <w:szCs w:val="24"/>
        </w:rPr>
        <w:t xml:space="preserve">Physics </w:t>
      </w:r>
      <w:r w:rsidR="00FD3332">
        <w:rPr>
          <w:rFonts w:ascii="Times New Roman" w:hAnsi="Times New Roman"/>
          <w:b/>
          <w:sz w:val="24"/>
          <w:szCs w:val="24"/>
        </w:rPr>
        <w:tab/>
      </w:r>
      <w:r w:rsidR="00FD3332">
        <w:rPr>
          <w:rFonts w:ascii="Times New Roman" w:hAnsi="Times New Roman"/>
          <w:b/>
          <w:sz w:val="24"/>
          <w:szCs w:val="24"/>
        </w:rPr>
        <w:tab/>
      </w:r>
      <w:r w:rsidR="00FD3332">
        <w:rPr>
          <w:rFonts w:ascii="Times New Roman" w:hAnsi="Times New Roman"/>
          <w:b/>
          <w:sz w:val="24"/>
          <w:szCs w:val="24"/>
        </w:rPr>
        <w:tab/>
      </w:r>
      <w:r w:rsidR="00FD3332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FD3332">
        <w:rPr>
          <w:rFonts w:ascii="Times New Roman" w:hAnsi="Times New Roman"/>
          <w:b/>
          <w:sz w:val="24"/>
          <w:szCs w:val="24"/>
        </w:rPr>
        <w:t>2,3,4,6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D3332">
        <w:rPr>
          <w:rFonts w:ascii="Times New Roman" w:hAnsi="Times New Roman"/>
          <w:b/>
          <w:sz w:val="24"/>
          <w:szCs w:val="24"/>
        </w:rPr>
        <w:t>A/A/A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D3332">
        <w:rPr>
          <w:rFonts w:ascii="Times New Roman" w:hAnsi="Times New Roman"/>
          <w:b/>
          <w:sz w:val="24"/>
          <w:szCs w:val="24"/>
        </w:rPr>
        <w:t xml:space="preserve"> 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FD3332">
        <w:rPr>
          <w:rFonts w:ascii="Times New Roman" w:hAnsi="Times New Roman"/>
          <w:b/>
          <w:sz w:val="24"/>
          <w:szCs w:val="24"/>
        </w:rPr>
        <w:t>126,129,218,114,111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979"/>
        <w:gridCol w:w="1710"/>
        <w:gridCol w:w="7801"/>
      </w:tblGrid>
      <w:tr w:rsidR="00A504FC" w:rsidRPr="00562A28" w:rsidTr="008262FE">
        <w:trPr>
          <w:trHeight w:val="368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AE0D0B">
        <w:trPr>
          <w:trHeight w:val="52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270B3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4270B3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270B3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 xml:space="preserve">23-07-2019 </w:t>
            </w:r>
            <w:r w:rsidR="00AE0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70B3">
              <w:rPr>
                <w:rFonts w:ascii="Times New Roman" w:hAnsi="Times New Roman"/>
                <w:sz w:val="24"/>
                <w:szCs w:val="24"/>
              </w:rPr>
              <w:t>to 27-07-2019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6791A" w:rsidRPr="004270B3" w:rsidRDefault="000007EA" w:rsidP="0026791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DF052F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Crystal structure: Symmetry operations for a two dimensional crystal. </w:t>
            </w:r>
          </w:p>
          <w:p w:rsidR="00DF052F" w:rsidRPr="00DF052F" w:rsidRDefault="00F151E0" w:rsidP="00DF052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DF052F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Crystal Properties and Growth of Semiconductors: </w:t>
            </w:r>
          </w:p>
          <w:p w:rsidR="002B0289" w:rsidRPr="004270B3" w:rsidRDefault="00DF052F" w:rsidP="004270B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Semiconductor materials, Crystal lattices, Ge and Si </w:t>
            </w:r>
            <w:r w:rsidR="00255E1A"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crystal structure </w:t>
            </w:r>
          </w:p>
          <w:p w:rsidR="002B0289" w:rsidRPr="0096319E" w:rsidRDefault="005C0C5C" w:rsidP="002B028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2B0289" w:rsidRPr="0096319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Science, Physics and Life Sciences- An introduction to apparent differences and the underlying </w:t>
            </w:r>
          </w:p>
          <w:p w:rsidR="002B0289" w:rsidRPr="004270B3" w:rsidRDefault="002B0289" w:rsidP="004B56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319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overlap (atomic nature of matter). </w:t>
            </w:r>
          </w:p>
        </w:tc>
      </w:tr>
      <w:tr w:rsidR="00562A28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 w:rsidRPr="004270B3">
              <w:rPr>
                <w:rFonts w:ascii="Times New Roman" w:hAnsi="Times New Roman"/>
                <w:sz w:val="24"/>
                <w:szCs w:val="24"/>
              </w:rPr>
              <w:t>9</w:t>
            </w:r>
            <w:r w:rsidRPr="004270B3"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 w:rsidRPr="00427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0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7C57" w:rsidRPr="004270B3">
              <w:rPr>
                <w:rFonts w:ascii="Times New Roman" w:hAnsi="Times New Roman"/>
                <w:sz w:val="24"/>
                <w:szCs w:val="24"/>
              </w:rPr>
              <w:t>to 03</w:t>
            </w:r>
            <w:r w:rsidRPr="004270B3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 w:rsidRPr="004270B3">
              <w:rPr>
                <w:rFonts w:ascii="Times New Roman" w:hAnsi="Times New Roman"/>
                <w:sz w:val="24"/>
                <w:szCs w:val="24"/>
              </w:rPr>
              <w:t>8</w:t>
            </w:r>
            <w:r w:rsidRPr="004270B3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5E1A" w:rsidRPr="004270B3" w:rsidRDefault="000007EA" w:rsidP="001E2FA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1E2FA9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Two dimensional Bravais lattices</w:t>
            </w:r>
            <w:r w:rsidR="00E63FC8"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1E2FA9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, Three dimensional Bravais lattices, Basic primitive cells</w:t>
            </w:r>
          </w:p>
          <w:p w:rsidR="00011294" w:rsidRPr="00011294" w:rsidRDefault="00F151E0" w:rsidP="0001129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255E1A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production of electronic grade Si, Bulk crystal growth, Epitaxial growth. Bonding forces and energy bands in </w:t>
            </w:r>
            <w:r w:rsidR="00255E1A" w:rsidRPr="004270B3">
              <w:rPr>
                <w:rFonts w:ascii="Times New Roman" w:hAnsi="Times New Roman"/>
                <w:color w:val="auto"/>
                <w:sz w:val="24"/>
                <w:szCs w:val="24"/>
              </w:rPr>
              <w:t>solids</w:t>
            </w:r>
          </w:p>
          <w:p w:rsidR="00D8101D" w:rsidRPr="0096319E" w:rsidRDefault="005C0C5C" w:rsidP="00D8101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D8101D" w:rsidRPr="0096319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Units of measurement and ranges (from the smallest to the largest known) for different physical quantities viz. mass, length, time, current, temperature, </w:t>
            </w:r>
          </w:p>
          <w:p w:rsidR="00D8101D" w:rsidRPr="004270B3" w:rsidRDefault="00D8101D" w:rsidP="00D8101D">
            <w:pPr>
              <w:rPr>
                <w:rFonts w:ascii="Times New Roman" w:hAnsi="Times New Roman"/>
                <w:sz w:val="24"/>
                <w:szCs w:val="24"/>
              </w:rPr>
            </w:pPr>
            <w:r w:rsidRPr="0096319E">
              <w:rPr>
                <w:rFonts w:ascii="Times New Roman" w:hAnsi="Times New Roman"/>
                <w:color w:val="auto"/>
                <w:sz w:val="24"/>
                <w:szCs w:val="24"/>
              </w:rPr>
              <w:t>luminosity, etc. with suitable examples from bio/physical sciences.</w:t>
            </w:r>
          </w:p>
        </w:tc>
      </w:tr>
      <w:tr w:rsidR="00562A28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05-08-2019</w:t>
            </w:r>
            <w:r w:rsidR="00AE0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70B3">
              <w:rPr>
                <w:rFonts w:ascii="Times New Roman" w:hAnsi="Times New Roman"/>
                <w:sz w:val="24"/>
                <w:szCs w:val="24"/>
              </w:rPr>
              <w:t xml:space="preserve"> to 10-08-2019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627" w:rsidRPr="00DF052F" w:rsidRDefault="000007EA" w:rsidP="006B36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6B3627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Crystal planes and Miller indices, Diamond and Na</w:t>
            </w:r>
          </w:p>
          <w:p w:rsidR="00255E1A" w:rsidRPr="004270B3" w:rsidRDefault="006B3627" w:rsidP="00E63FC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052F">
              <w:rPr>
                <w:rFonts w:ascii="Times New Roman" w:hAnsi="Times New Roman"/>
                <w:color w:val="auto"/>
                <w:sz w:val="24"/>
                <w:szCs w:val="24"/>
              </w:rPr>
              <w:t>Cl structure.</w:t>
            </w:r>
          </w:p>
          <w:p w:rsidR="00E37EF8" w:rsidRPr="004270B3" w:rsidRDefault="00F151E0" w:rsidP="00255E1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255E1A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Metals, semiconductors and insulators, Direct and Indirect semiconductors,</w:t>
            </w:r>
          </w:p>
          <w:p w:rsidR="00E37EF8" w:rsidRPr="0096319E" w:rsidRDefault="004B7226" w:rsidP="00E37EF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E37EF8" w:rsidRPr="0096319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Units of measurement and ranges (from the smallest to the </w:t>
            </w:r>
          </w:p>
          <w:p w:rsidR="00E37EF8" w:rsidRPr="0096319E" w:rsidRDefault="00E37EF8" w:rsidP="00E37EF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319E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largest known) for different physical quantities viz. mass, length, time, current, temperature, </w:t>
            </w:r>
          </w:p>
          <w:p w:rsidR="00E37EF8" w:rsidRPr="004270B3" w:rsidRDefault="00E37EF8" w:rsidP="00E37EF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6319E">
              <w:rPr>
                <w:rFonts w:ascii="Times New Roman" w:hAnsi="Times New Roman"/>
                <w:color w:val="auto"/>
                <w:sz w:val="24"/>
                <w:szCs w:val="24"/>
              </w:rPr>
              <w:t>luminosity, etc. with suitable examples from bio/physical sciences</w:t>
            </w:r>
            <w:r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contd. </w:t>
            </w:r>
          </w:p>
        </w:tc>
      </w:tr>
      <w:tr w:rsidR="00562A28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4270B3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 w:rsidRPr="004270B3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 w:rsidRPr="004270B3">
              <w:rPr>
                <w:rFonts w:ascii="Times New Roman" w:hAnsi="Times New Roman"/>
                <w:sz w:val="24"/>
                <w:szCs w:val="24"/>
              </w:rPr>
              <w:t xml:space="preserve">-08-2019 </w:t>
            </w:r>
            <w:r w:rsidR="00AE0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2B1A" w:rsidRPr="004270B3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="007B4EE2" w:rsidRPr="004270B3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2A1E" w:rsidRPr="004270B3" w:rsidRDefault="000007EA" w:rsidP="00E63FC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6B3627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Crystal diffraction : Bragg’s Law, Determination of crystal structure</w:t>
            </w:r>
          </w:p>
          <w:p w:rsidR="00E37EF8" w:rsidRPr="004270B3" w:rsidRDefault="00F151E0" w:rsidP="00E63FC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B72A1E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intrinsic and extrinsic semiconductors, compensation, Electrons and holes, effective m</w:t>
            </w:r>
            <w:r w:rsidR="00CE10ED" w:rsidRPr="004270B3">
              <w:rPr>
                <w:rFonts w:ascii="Times New Roman" w:hAnsi="Times New Roman"/>
                <w:color w:val="auto"/>
                <w:sz w:val="24"/>
                <w:szCs w:val="24"/>
              </w:rPr>
              <w:t>ass</w:t>
            </w:r>
          </w:p>
          <w:p w:rsidR="00E37EF8" w:rsidRPr="002B0289" w:rsidRDefault="004B7226" w:rsidP="00E37EF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E37EF8" w:rsidRPr="002B028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Coulomb’s law for point charges; electric field due to point charge and electric dipole (on axial </w:t>
            </w:r>
          </w:p>
          <w:p w:rsidR="00E37EF8" w:rsidRPr="004270B3" w:rsidRDefault="00E37EF8" w:rsidP="00E37EF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B0289">
              <w:rPr>
                <w:rFonts w:ascii="Times New Roman" w:hAnsi="Times New Roman"/>
                <w:color w:val="auto"/>
                <w:sz w:val="24"/>
                <w:szCs w:val="24"/>
              </w:rPr>
              <w:t>line and equator line),</w:t>
            </w:r>
          </w:p>
        </w:tc>
      </w:tr>
      <w:tr w:rsidR="00562A28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19-08-2019</w:t>
            </w:r>
            <w:r w:rsidR="00AE0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70B3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F57C57" w:rsidRPr="004270B3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4270B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4270B3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627" w:rsidRPr="004270B3" w:rsidRDefault="006B3627" w:rsidP="002B028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9D3D8F" w:rsidRPr="004270B3" w:rsidRDefault="000007EA" w:rsidP="006B36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6B3627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Laue equations, Reciprocal lattices </w:t>
            </w:r>
            <w:r w:rsidR="00F3511A">
              <w:rPr>
                <w:rFonts w:ascii="Times New Roman" w:hAnsi="Times New Roman"/>
                <w:color w:val="auto"/>
                <w:sz w:val="24"/>
                <w:szCs w:val="24"/>
              </w:rPr>
              <w:t>of SC, BCC and FCC</w:t>
            </w:r>
          </w:p>
          <w:p w:rsidR="009D3D8F" w:rsidRPr="00DF052F" w:rsidRDefault="00F151E0" w:rsidP="009D3D8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9D3D8F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Fermi level, Conductivity and mobility, temperature</w:t>
            </w:r>
            <w:r w:rsidR="00F3511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D3D8F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dependence of Carrier concentration, effect of </w:t>
            </w:r>
          </w:p>
          <w:p w:rsidR="004B5662" w:rsidRPr="004270B3" w:rsidRDefault="009D3D8F" w:rsidP="002B028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052F">
              <w:rPr>
                <w:rFonts w:ascii="Times New Roman" w:hAnsi="Times New Roman"/>
                <w:color w:val="auto"/>
                <w:sz w:val="24"/>
                <w:szCs w:val="24"/>
              </w:rPr>
              <w:t>temperature, doping and field on mobility</w:t>
            </w:r>
          </w:p>
          <w:p w:rsidR="00562A28" w:rsidRPr="00FF37F9" w:rsidRDefault="004B7226" w:rsidP="00F61AF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2B0289" w:rsidRPr="002B028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electric flux; Gauss’s theorem and its applications (line of charge and sheet of charge). </w:t>
            </w:r>
          </w:p>
        </w:tc>
      </w:tr>
      <w:tr w:rsidR="00562A28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 xml:space="preserve">26-08-2019 </w:t>
            </w:r>
            <w:r w:rsidR="00AE0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70B3">
              <w:rPr>
                <w:rFonts w:ascii="Times New Roman" w:hAnsi="Times New Roman"/>
                <w:sz w:val="24"/>
                <w:szCs w:val="24"/>
              </w:rPr>
              <w:t>to 31-08-2019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3D8F" w:rsidRPr="004270B3" w:rsidRDefault="000007EA" w:rsidP="006B36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6B3627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Bragg’s law in reciprocal lattice, Brillouin zones and its derivation in two dimensions, </w:t>
            </w:r>
          </w:p>
          <w:p w:rsidR="009D3D8F" w:rsidRPr="00DF052F" w:rsidRDefault="00F151E0" w:rsidP="009D3D8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9D3D8F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Fermi level, Conductivity and mobility, temperature</w:t>
            </w:r>
            <w:r w:rsidR="00F3511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D3D8F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dependence of Carrier concentration, effect of </w:t>
            </w:r>
          </w:p>
          <w:p w:rsidR="00E37EF8" w:rsidRPr="004270B3" w:rsidRDefault="009D3D8F" w:rsidP="009D3D8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052F">
              <w:rPr>
                <w:rFonts w:ascii="Times New Roman" w:hAnsi="Times New Roman"/>
                <w:color w:val="auto"/>
                <w:sz w:val="24"/>
                <w:szCs w:val="24"/>
              </w:rPr>
              <w:t>temperature, doping and field on mobility</w:t>
            </w:r>
            <w:r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contd. </w:t>
            </w:r>
          </w:p>
          <w:p w:rsidR="00E37EF8" w:rsidRPr="004270B3" w:rsidRDefault="004B7226" w:rsidP="00E37EF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E37EF8" w:rsidRPr="002B0289">
              <w:rPr>
                <w:rFonts w:ascii="Times New Roman" w:hAnsi="Times New Roman"/>
                <w:color w:val="auto"/>
                <w:sz w:val="24"/>
                <w:szCs w:val="24"/>
              </w:rPr>
              <w:t>Electric potential due to point charge, group of charges and dipole (on axial line and equatorial line)</w:t>
            </w:r>
          </w:p>
          <w:p w:rsidR="00562A28" w:rsidRPr="004270B3" w:rsidRDefault="00562A28" w:rsidP="009C12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 w:rsidRPr="004270B3">
              <w:rPr>
                <w:rFonts w:ascii="Times New Roman" w:hAnsi="Times New Roman"/>
                <w:sz w:val="24"/>
                <w:szCs w:val="24"/>
              </w:rPr>
              <w:t>2-0</w:t>
            </w:r>
            <w:r w:rsidRPr="004270B3"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 w:rsidRPr="004270B3">
              <w:rPr>
                <w:rFonts w:ascii="Times New Roman" w:hAnsi="Times New Roman"/>
                <w:sz w:val="24"/>
                <w:szCs w:val="24"/>
              </w:rPr>
              <w:t>-2019</w:t>
            </w:r>
            <w:r w:rsidR="00AE0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7C57" w:rsidRPr="004270B3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Pr="004270B3"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1227" w:rsidRPr="004270B3" w:rsidRDefault="000007EA" w:rsidP="00F227E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5B728B" w:rsidRPr="004270B3">
              <w:rPr>
                <w:rFonts w:ascii="Times New Roman" w:hAnsi="Times New Roman"/>
                <w:color w:val="auto"/>
                <w:sz w:val="24"/>
                <w:szCs w:val="24"/>
              </w:rPr>
              <w:t>S</w:t>
            </w:r>
            <w:r w:rsidR="00F227E3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tructure factor and atomic form factor. </w:t>
            </w:r>
          </w:p>
          <w:p w:rsidR="00F61AFC" w:rsidRPr="004270B3" w:rsidRDefault="00F151E0" w:rsidP="009C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9C1227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Hall effect, Invariance of Fermi level at equilibrium.</w:t>
            </w:r>
          </w:p>
          <w:p w:rsidR="00562A28" w:rsidRPr="00011294" w:rsidRDefault="004B7226" w:rsidP="0001129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F61AFC" w:rsidRPr="002B028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potential difference as line integral of electric field, capacitance; </w:t>
            </w:r>
            <w:r w:rsidR="00F61AFC" w:rsidRPr="002B0289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series and parallel arrangements</w:t>
            </w:r>
          </w:p>
        </w:tc>
      </w:tr>
      <w:tr w:rsidR="00562A28" w:rsidRPr="00562A28" w:rsidTr="00AE0D0B">
        <w:trPr>
          <w:trHeight w:val="716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AE0D0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7556" w:rsidRPr="004270B3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1227" w:rsidRPr="004270B3" w:rsidRDefault="000007EA" w:rsidP="009066D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FF3C96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Band Theory of solids, periodic potential and Bloch</w:t>
            </w:r>
            <w:r w:rsidR="009066DB"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3511A">
              <w:rPr>
                <w:rFonts w:ascii="Times New Roman" w:hAnsi="Times New Roman"/>
                <w:color w:val="auto"/>
                <w:sz w:val="24"/>
                <w:szCs w:val="24"/>
              </w:rPr>
              <w:t>theorem</w:t>
            </w:r>
          </w:p>
          <w:p w:rsidR="00F61AFC" w:rsidRPr="004270B3" w:rsidRDefault="00F151E0" w:rsidP="009066D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9C1227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Excess carriers in semiconductors: Optical absorption, Photoluminescence, Electroluminescence</w:t>
            </w:r>
          </w:p>
          <w:p w:rsidR="00F3511A" w:rsidRDefault="004B7226" w:rsidP="006430C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F61AFC" w:rsidRPr="002B0289">
              <w:rPr>
                <w:rFonts w:ascii="Times New Roman" w:hAnsi="Times New Roman"/>
                <w:color w:val="auto"/>
                <w:sz w:val="24"/>
                <w:szCs w:val="24"/>
              </w:rPr>
              <w:t>energy stored in t</w:t>
            </w:r>
            <w:r w:rsidR="00F3511A">
              <w:rPr>
                <w:rFonts w:ascii="Times New Roman" w:hAnsi="Times New Roman"/>
                <w:color w:val="auto"/>
                <w:sz w:val="24"/>
                <w:szCs w:val="24"/>
              </w:rPr>
              <w:t>he electric field of capacitor,</w:t>
            </w:r>
          </w:p>
          <w:p w:rsidR="00F61AFC" w:rsidRPr="004270B3" w:rsidRDefault="00F61AFC" w:rsidP="006430C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B0289">
              <w:rPr>
                <w:rFonts w:ascii="Times New Roman" w:hAnsi="Times New Roman"/>
                <w:color w:val="auto"/>
                <w:sz w:val="24"/>
                <w:szCs w:val="24"/>
              </w:rPr>
              <w:t>current, current density</w:t>
            </w:r>
            <w:r w:rsidR="006430C2"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="006430C2" w:rsidRPr="002B0289">
              <w:rPr>
                <w:rFonts w:ascii="Times New Roman" w:hAnsi="Times New Roman"/>
                <w:color w:val="auto"/>
                <w:sz w:val="24"/>
                <w:szCs w:val="24"/>
              </w:rPr>
              <w:t>equation of continuity, Ohm’s law in vector form</w:t>
            </w:r>
          </w:p>
          <w:p w:rsidR="00083A6E" w:rsidRPr="004270B3" w:rsidRDefault="00083A6E" w:rsidP="009066D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562A28" w:rsidRPr="00562A28" w:rsidTr="00AE0D0B">
        <w:trPr>
          <w:trHeight w:val="716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 w:rsidRPr="004270B3">
              <w:rPr>
                <w:rFonts w:ascii="Times New Roman" w:hAnsi="Times New Roman"/>
                <w:sz w:val="24"/>
                <w:szCs w:val="24"/>
              </w:rPr>
              <w:t>21</w:t>
            </w:r>
            <w:r w:rsidRPr="004270B3"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1227" w:rsidRPr="004270B3" w:rsidRDefault="000007EA" w:rsidP="0075491F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FF3C96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Kronig-Penney model</w:t>
            </w:r>
          </w:p>
          <w:p w:rsidR="00F61AFC" w:rsidRPr="004270B3" w:rsidRDefault="009C1227" w:rsidP="009C122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151E0"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Pr="00DF052F">
              <w:rPr>
                <w:rFonts w:ascii="Times New Roman" w:hAnsi="Times New Roman"/>
                <w:color w:val="auto"/>
                <w:sz w:val="24"/>
                <w:szCs w:val="24"/>
              </w:rPr>
              <w:t>Carrier</w:t>
            </w:r>
            <w:r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lifetime and photoconductivity, photoconductive devices. </w:t>
            </w:r>
            <w:r w:rsidR="00384C95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Diffusion and drift of carriers</w:t>
            </w:r>
            <w:r w:rsidR="00384C9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 semiconductors</w:t>
            </w:r>
          </w:p>
          <w:p w:rsidR="00562A28" w:rsidRPr="003F3615" w:rsidRDefault="004B7226" w:rsidP="003F361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6430C2" w:rsidRPr="004270B3">
              <w:rPr>
                <w:rFonts w:ascii="Times New Roman" w:hAnsi="Times New Roman"/>
                <w:color w:val="auto"/>
                <w:sz w:val="24"/>
                <w:szCs w:val="24"/>
              </w:rPr>
              <w:t>Interference of waves, phase and path differences</w:t>
            </w:r>
            <w:r w:rsidR="00F207DE"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theory of interference fringes, Young’s </w:t>
            </w:r>
            <w:r w:rsidR="00F207DE" w:rsidRPr="002B0289">
              <w:rPr>
                <w:rFonts w:ascii="Times New Roman" w:hAnsi="Times New Roman"/>
                <w:color w:val="auto"/>
                <w:sz w:val="24"/>
                <w:szCs w:val="24"/>
              </w:rPr>
              <w:t>experiment</w:t>
            </w:r>
          </w:p>
        </w:tc>
      </w:tr>
      <w:tr w:rsidR="00562A28" w:rsidRPr="00562A28" w:rsidTr="00AE0D0B">
        <w:trPr>
          <w:trHeight w:val="515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 w:rsidRPr="004270B3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4B56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06CE" w:rsidRPr="004270B3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4270B3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 w:rsidRPr="004270B3">
              <w:rPr>
                <w:rFonts w:ascii="Times New Roman" w:hAnsi="Times New Roman"/>
                <w:sz w:val="24"/>
                <w:szCs w:val="24"/>
              </w:rPr>
              <w:t>outh Festival 24</w:t>
            </w:r>
            <w:r w:rsidRPr="004270B3"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207DE" w:rsidRPr="004270B3" w:rsidRDefault="000007EA" w:rsidP="005B728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75491F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band gaps</w:t>
            </w:r>
            <w:r w:rsidR="003F361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 semiconductors </w:t>
            </w:r>
          </w:p>
          <w:p w:rsidR="00F61AFC" w:rsidRPr="004270B3" w:rsidRDefault="004B7226" w:rsidP="005B728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F207DE" w:rsidRPr="002B028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coherent sources, Llyod’s mirror, Fresnel Biprism, intensities of maxima and minima. </w:t>
            </w:r>
          </w:p>
        </w:tc>
      </w:tr>
      <w:tr w:rsidR="00562A28" w:rsidRPr="00562A28" w:rsidTr="00AE0D0B">
        <w:trPr>
          <w:trHeight w:val="692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37F9" w:rsidRDefault="000007EA" w:rsidP="00FF37F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5B728B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band structures in conductors</w:t>
            </w:r>
          </w:p>
          <w:p w:rsidR="00FF37F9" w:rsidRDefault="00F151E0" w:rsidP="006D70B3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933723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Einstein relation,built-in fields in semiconductors with different doping profiles</w:t>
            </w:r>
          </w:p>
          <w:p w:rsidR="006D70B3" w:rsidRPr="00AD4560" w:rsidRDefault="004B7226" w:rsidP="006D70B3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F207DE" w:rsidRPr="002B0289">
              <w:rPr>
                <w:rFonts w:ascii="Times New Roman" w:hAnsi="Times New Roman"/>
                <w:color w:val="auto"/>
                <w:sz w:val="24"/>
                <w:szCs w:val="24"/>
              </w:rPr>
              <w:t>Diffraction of light, rectilinear propagation</w:t>
            </w:r>
          </w:p>
        </w:tc>
      </w:tr>
      <w:tr w:rsidR="00F606CE" w:rsidRPr="00562A28" w:rsidTr="00683DBD">
        <w:trPr>
          <w:trHeight w:val="197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4270B3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 w:rsidRPr="004270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 w:rsidRPr="004270B3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6E03" w:rsidRPr="004270B3" w:rsidRDefault="00A36E03" w:rsidP="00FF3C9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933723" w:rsidRPr="004270B3" w:rsidRDefault="000007EA" w:rsidP="0026791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26791A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direct and indirect semiconductors and </w:t>
            </w:r>
            <w:r w:rsidR="00933723" w:rsidRPr="004270B3">
              <w:rPr>
                <w:rFonts w:ascii="Times New Roman" w:hAnsi="Times New Roman"/>
                <w:color w:val="auto"/>
                <w:sz w:val="24"/>
                <w:szCs w:val="24"/>
              </w:rPr>
              <w:t>insulators.</w:t>
            </w:r>
          </w:p>
          <w:p w:rsidR="00F207DE" w:rsidRPr="004270B3" w:rsidRDefault="005C0C5C" w:rsidP="0093372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933723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energy band diagrams. Steady state carrier injection</w:t>
            </w:r>
          </w:p>
          <w:p w:rsidR="00F207DE" w:rsidRPr="002B0289" w:rsidRDefault="004B7226" w:rsidP="00F207D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F207DE" w:rsidRPr="002B028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Fresnel and Fraunhofer diffraction, Fraunhofer </w:t>
            </w:r>
          </w:p>
          <w:p w:rsidR="0096319E" w:rsidRPr="00AD4560" w:rsidRDefault="00F207DE" w:rsidP="00AD456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B0289">
              <w:rPr>
                <w:rFonts w:ascii="Times New Roman" w:hAnsi="Times New Roman"/>
                <w:color w:val="auto"/>
                <w:sz w:val="24"/>
                <w:szCs w:val="24"/>
              </w:rPr>
              <w:t>diffraction at single slit</w:t>
            </w:r>
          </w:p>
        </w:tc>
      </w:tr>
      <w:tr w:rsidR="00562A28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 w:rsidRPr="004270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3723" w:rsidRPr="004270B3" w:rsidRDefault="000007EA" w:rsidP="006B3D9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26791A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Free electron theory of metals</w:t>
            </w:r>
          </w:p>
          <w:p w:rsidR="00095686" w:rsidRPr="004270B3" w:rsidRDefault="005C0C5C" w:rsidP="0093372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933723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diffusion length, Haynes-Shockley experiment (qualitative discussion).</w:t>
            </w:r>
          </w:p>
          <w:p w:rsidR="00095686" w:rsidRPr="004270B3" w:rsidRDefault="004B7226" w:rsidP="0093372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F207DE" w:rsidRPr="002B0289">
              <w:rPr>
                <w:rFonts w:ascii="Times New Roman" w:hAnsi="Times New Roman"/>
                <w:color w:val="auto"/>
                <w:sz w:val="24"/>
                <w:szCs w:val="24"/>
              </w:rPr>
              <w:t>Rayleigh criterion for resolving power, Resolving power of telescope and microscope</w:t>
            </w:r>
          </w:p>
        </w:tc>
      </w:tr>
      <w:tr w:rsidR="00352B02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270B3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 w:rsidRPr="004270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270B3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 w:rsidRPr="004270B3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77E" w:rsidRPr="004270B3" w:rsidRDefault="000007EA" w:rsidP="008003C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8003CE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effective mass, drift current, mobility and conductivity  </w:t>
            </w:r>
          </w:p>
          <w:p w:rsidR="00F207DE" w:rsidRPr="004270B3" w:rsidRDefault="005C0C5C" w:rsidP="00BB277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BB277E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pn junction energy band diagrams, forward and reverse-biased junction,</w:t>
            </w:r>
          </w:p>
          <w:p w:rsidR="00F207DE" w:rsidRPr="002B0289" w:rsidRDefault="004B7226" w:rsidP="00F207D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F207DE" w:rsidRPr="002B028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Compound Microscope ( Principle, construction, ray diagram, formula for </w:t>
            </w:r>
          </w:p>
          <w:p w:rsidR="00352B02" w:rsidRPr="00AD4560" w:rsidRDefault="00F207DE" w:rsidP="00AD456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B0289">
              <w:rPr>
                <w:rFonts w:ascii="Times New Roman" w:hAnsi="Times New Roman"/>
                <w:color w:val="auto"/>
                <w:sz w:val="24"/>
                <w:szCs w:val="24"/>
              </w:rPr>
              <w:t>magnifying power), fluorescent microscope(concept only</w:t>
            </w:r>
            <w:r w:rsidR="00AD4560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</w:tc>
      </w:tr>
      <w:tr w:rsidR="00352B02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270B3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 w:rsidRPr="004270B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270B3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B277E" w:rsidRPr="004270B3" w:rsidRDefault="000007EA" w:rsidP="008003C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8003CE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carrier concentration and </w:t>
            </w:r>
            <w:r w:rsidR="008003CE" w:rsidRPr="004270B3">
              <w:rPr>
                <w:rFonts w:ascii="Times New Roman" w:hAnsi="Times New Roman"/>
                <w:color w:val="auto"/>
                <w:sz w:val="24"/>
                <w:szCs w:val="24"/>
              </w:rPr>
              <w:t>mobility of carriers</w:t>
            </w:r>
            <w:r w:rsidR="008003CE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their variation with temperature in semi-conductors</w:t>
            </w:r>
          </w:p>
          <w:p w:rsidR="00F207DE" w:rsidRPr="004270B3" w:rsidRDefault="005C0C5C" w:rsidP="00BB277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BB277E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calculation of contact potential and </w:t>
            </w:r>
            <w:r w:rsidR="007B74EB"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depletion width in abrupt </w:t>
            </w:r>
            <w:r w:rsidR="00BB277E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junction</w:t>
            </w:r>
          </w:p>
          <w:p w:rsidR="00095686" w:rsidRPr="004270B3" w:rsidRDefault="004B7226" w:rsidP="0009568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F207DE" w:rsidRPr="002B0289">
              <w:rPr>
                <w:rFonts w:ascii="Times New Roman" w:hAnsi="Times New Roman"/>
                <w:color w:val="auto"/>
                <w:sz w:val="24"/>
                <w:szCs w:val="24"/>
              </w:rPr>
              <w:t>Polarization, introduction.</w:t>
            </w:r>
          </w:p>
        </w:tc>
      </w:tr>
      <w:tr w:rsidR="00352B02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270B3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 w:rsidRPr="004270B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270B3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74EB" w:rsidRPr="004270B3" w:rsidRDefault="000007EA" w:rsidP="00BB277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6B3D95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carrier concentration and </w:t>
            </w:r>
            <w:r w:rsidR="008003CE" w:rsidRPr="004270B3">
              <w:rPr>
                <w:rFonts w:ascii="Times New Roman" w:hAnsi="Times New Roman"/>
                <w:color w:val="auto"/>
                <w:sz w:val="24"/>
                <w:szCs w:val="24"/>
              </w:rPr>
              <w:t>mobility of carriers</w:t>
            </w:r>
            <w:r w:rsidR="006B3D95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and their variation with temperature in semi-conductors</w:t>
            </w:r>
            <w:r w:rsidR="006B3D95"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cont.</w:t>
            </w:r>
          </w:p>
          <w:p w:rsidR="007B74EB" w:rsidRPr="00DF052F" w:rsidRDefault="005C0C5C" w:rsidP="007B74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7B74EB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diffusion and drift currents, Reverse-bias breakdown, Zener and </w:t>
            </w:r>
          </w:p>
          <w:p w:rsidR="00F207DE" w:rsidRPr="004270B3" w:rsidRDefault="007B74EB" w:rsidP="007B74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052F">
              <w:rPr>
                <w:rFonts w:ascii="Times New Roman" w:hAnsi="Times New Roman"/>
                <w:color w:val="auto"/>
                <w:sz w:val="24"/>
                <w:szCs w:val="24"/>
              </w:rPr>
              <w:t>Avalanche diode.</w:t>
            </w:r>
          </w:p>
          <w:p w:rsidR="00337FED" w:rsidRPr="001E2FA9" w:rsidRDefault="004B7226" w:rsidP="00337F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F207DE" w:rsidRPr="001E2FA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Quantum theory of light, X-rays diffraction, Compton effect, </w:t>
            </w:r>
            <w:r w:rsidR="00337FED" w:rsidRPr="001E2FA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Bragg’s law, de Broglie wave </w:t>
            </w:r>
          </w:p>
          <w:p w:rsidR="00337FED" w:rsidRPr="004270B3" w:rsidRDefault="00337FED" w:rsidP="00337F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E2FA9">
              <w:rPr>
                <w:rFonts w:ascii="Times New Roman" w:hAnsi="Times New Roman"/>
                <w:color w:val="auto"/>
                <w:sz w:val="24"/>
                <w:szCs w:val="24"/>
              </w:rPr>
              <w:t>equation, phase velocity and group velocity</w:t>
            </w:r>
          </w:p>
          <w:p w:rsidR="006430C2" w:rsidRPr="004270B3" w:rsidRDefault="006430C2" w:rsidP="006430C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352B02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270B3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F606CE" w:rsidRPr="004270B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270B3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270B3" w:rsidRDefault="000007EA" w:rsidP="00BB277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6B3D95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Fermi level positions in intrinsic and extrinsic semiconductors</w:t>
            </w:r>
          </w:p>
          <w:p w:rsidR="007B74EB" w:rsidRPr="004270B3" w:rsidRDefault="007B74EB" w:rsidP="00BB277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7B74EB" w:rsidRPr="004270B3" w:rsidRDefault="005C0C5C" w:rsidP="007B74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7B74EB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Diffusion and depletion capacitance of pn junction, varactors. </w:t>
            </w:r>
          </w:p>
          <w:p w:rsidR="00337FED" w:rsidRPr="004270B3" w:rsidRDefault="00337FED" w:rsidP="007B74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37FED" w:rsidRPr="001E2FA9" w:rsidRDefault="004B7226" w:rsidP="00337F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337FED" w:rsidRPr="001E2FA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electron microscope, Uncertainty Principle </w:t>
            </w:r>
          </w:p>
          <w:p w:rsidR="00337FED" w:rsidRPr="001E2FA9" w:rsidRDefault="00337FED" w:rsidP="00337FED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E2FA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(statement only), applications of Uncertainty Principle ( particle in a box, existence of electron in </w:t>
            </w:r>
          </w:p>
          <w:p w:rsidR="007B74EB" w:rsidRPr="004270B3" w:rsidRDefault="00337FED" w:rsidP="00BB277E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E2FA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Nucleus and atom ). </w:t>
            </w:r>
          </w:p>
        </w:tc>
      </w:tr>
      <w:tr w:rsidR="00562A28" w:rsidRPr="00562A28" w:rsidTr="00AE0D0B">
        <w:trPr>
          <w:trHeight w:val="180"/>
        </w:trPr>
        <w:tc>
          <w:tcPr>
            <w:tcW w:w="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 w:rsidRPr="004270B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270B3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70B3"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 w:rsidRPr="004270B3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7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3D95" w:rsidRPr="004270B3" w:rsidRDefault="000007EA" w:rsidP="006B3D9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5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0007EA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:-</w:t>
            </w:r>
            <w:r w:rsidR="006B3D95" w:rsidRPr="00DF052F">
              <w:rPr>
                <w:rFonts w:ascii="Times New Roman" w:hAnsi="Times New Roman"/>
                <w:color w:val="auto"/>
                <w:sz w:val="24"/>
                <w:szCs w:val="24"/>
              </w:rPr>
              <w:t>Wiedemann-Franz law, Hall</w:t>
            </w:r>
            <w:r w:rsidR="00BB277E" w:rsidRPr="004270B3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B3D95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effect in metals and semiconductors. </w:t>
            </w:r>
          </w:p>
          <w:p w:rsidR="00F61398" w:rsidRPr="004270B3" w:rsidRDefault="00F61398" w:rsidP="006B3D9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61398" w:rsidRPr="00DF052F" w:rsidRDefault="005C0C5C" w:rsidP="00F6139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151E0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(Hons.):-</w:t>
            </w:r>
            <w:r w:rsidR="00F61398"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Metal-semiconductor contacts, energy band diagrams </w:t>
            </w:r>
          </w:p>
          <w:p w:rsidR="00F61398" w:rsidRPr="004270B3" w:rsidRDefault="00F61398" w:rsidP="00F6139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F052F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of ohmic and rectifying contacts, Schottky diodes. </w:t>
            </w:r>
          </w:p>
          <w:p w:rsidR="00337FED" w:rsidRPr="004270B3" w:rsidRDefault="00337FED" w:rsidP="00F6139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62A28" w:rsidRPr="00AD4560" w:rsidRDefault="004B7226" w:rsidP="00AD456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B.Sc BTH:-</w:t>
            </w:r>
            <w:r w:rsidR="00337FED" w:rsidRPr="001E2FA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Radioactivity and its laws ; half-life and mean life, uses of radioactivity.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E5F" w:rsidRDefault="00E61E5F" w:rsidP="00843B50">
      <w:pPr>
        <w:spacing w:after="0" w:line="240" w:lineRule="auto"/>
      </w:pPr>
      <w:r>
        <w:separator/>
      </w:r>
    </w:p>
  </w:endnote>
  <w:endnote w:type="continuationSeparator" w:id="1">
    <w:p w:rsidR="00E61E5F" w:rsidRDefault="00E61E5F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E5F" w:rsidRDefault="00E61E5F" w:rsidP="00843B50">
      <w:pPr>
        <w:spacing w:after="0" w:line="240" w:lineRule="auto"/>
      </w:pPr>
      <w:r>
        <w:separator/>
      </w:r>
    </w:p>
  </w:footnote>
  <w:footnote w:type="continuationSeparator" w:id="1">
    <w:p w:rsidR="00E61E5F" w:rsidRDefault="00E61E5F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07EA"/>
    <w:rsid w:val="00011294"/>
    <w:rsid w:val="0001669B"/>
    <w:rsid w:val="00083A6E"/>
    <w:rsid w:val="00095686"/>
    <w:rsid w:val="001E2FA9"/>
    <w:rsid w:val="0023792A"/>
    <w:rsid w:val="002558B2"/>
    <w:rsid w:val="00255E1A"/>
    <w:rsid w:val="0026791A"/>
    <w:rsid w:val="002B0289"/>
    <w:rsid w:val="002C376A"/>
    <w:rsid w:val="002D2F29"/>
    <w:rsid w:val="00337FED"/>
    <w:rsid w:val="00352B02"/>
    <w:rsid w:val="00384C95"/>
    <w:rsid w:val="003F3615"/>
    <w:rsid w:val="00420B9D"/>
    <w:rsid w:val="004270B3"/>
    <w:rsid w:val="004273E5"/>
    <w:rsid w:val="00485511"/>
    <w:rsid w:val="00497434"/>
    <w:rsid w:val="004B5662"/>
    <w:rsid w:val="004B7226"/>
    <w:rsid w:val="004D6B03"/>
    <w:rsid w:val="00511130"/>
    <w:rsid w:val="00562A28"/>
    <w:rsid w:val="005947C7"/>
    <w:rsid w:val="005B728B"/>
    <w:rsid w:val="005C0C5C"/>
    <w:rsid w:val="006430C2"/>
    <w:rsid w:val="00683DBD"/>
    <w:rsid w:val="006A4C65"/>
    <w:rsid w:val="006B3627"/>
    <w:rsid w:val="006B3D95"/>
    <w:rsid w:val="006D70B3"/>
    <w:rsid w:val="006F2464"/>
    <w:rsid w:val="0075491F"/>
    <w:rsid w:val="007875E1"/>
    <w:rsid w:val="007B4EE2"/>
    <w:rsid w:val="007B74EB"/>
    <w:rsid w:val="007C501A"/>
    <w:rsid w:val="008003CE"/>
    <w:rsid w:val="008206E0"/>
    <w:rsid w:val="008262E5"/>
    <w:rsid w:val="008262FE"/>
    <w:rsid w:val="00843B50"/>
    <w:rsid w:val="0086590F"/>
    <w:rsid w:val="0088518B"/>
    <w:rsid w:val="00891351"/>
    <w:rsid w:val="008E0A6B"/>
    <w:rsid w:val="008E20AB"/>
    <w:rsid w:val="008E6BEA"/>
    <w:rsid w:val="009066DB"/>
    <w:rsid w:val="00933723"/>
    <w:rsid w:val="0096319E"/>
    <w:rsid w:val="009C1227"/>
    <w:rsid w:val="009D3D8F"/>
    <w:rsid w:val="00A36E03"/>
    <w:rsid w:val="00A504FC"/>
    <w:rsid w:val="00A5406F"/>
    <w:rsid w:val="00AA37CA"/>
    <w:rsid w:val="00AD4560"/>
    <w:rsid w:val="00AE0D0B"/>
    <w:rsid w:val="00B12B17"/>
    <w:rsid w:val="00B263D8"/>
    <w:rsid w:val="00B72A1E"/>
    <w:rsid w:val="00BB277E"/>
    <w:rsid w:val="00C36FC4"/>
    <w:rsid w:val="00C47018"/>
    <w:rsid w:val="00C52B1A"/>
    <w:rsid w:val="00C70F26"/>
    <w:rsid w:val="00CD7556"/>
    <w:rsid w:val="00CE10ED"/>
    <w:rsid w:val="00D2026F"/>
    <w:rsid w:val="00D42E64"/>
    <w:rsid w:val="00D75C10"/>
    <w:rsid w:val="00D8101D"/>
    <w:rsid w:val="00DE4AB2"/>
    <w:rsid w:val="00DF052F"/>
    <w:rsid w:val="00E33DD8"/>
    <w:rsid w:val="00E37EF8"/>
    <w:rsid w:val="00E61E5F"/>
    <w:rsid w:val="00E63FC8"/>
    <w:rsid w:val="00EC374D"/>
    <w:rsid w:val="00ED78A0"/>
    <w:rsid w:val="00EF1B72"/>
    <w:rsid w:val="00F151E0"/>
    <w:rsid w:val="00F207DE"/>
    <w:rsid w:val="00F227E3"/>
    <w:rsid w:val="00F3511A"/>
    <w:rsid w:val="00F57C57"/>
    <w:rsid w:val="00F606CE"/>
    <w:rsid w:val="00F60E79"/>
    <w:rsid w:val="00F61398"/>
    <w:rsid w:val="00F61AFC"/>
    <w:rsid w:val="00FC5224"/>
    <w:rsid w:val="00FD3332"/>
    <w:rsid w:val="00FE197C"/>
    <w:rsid w:val="00FE19AB"/>
    <w:rsid w:val="00FF37F9"/>
    <w:rsid w:val="00FF3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9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6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5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EE301-FFDD-48B5-A759-36B9A9120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17</cp:revision>
  <dcterms:created xsi:type="dcterms:W3CDTF">2019-08-01T06:24:00Z</dcterms:created>
  <dcterms:modified xsi:type="dcterms:W3CDTF">2019-08-30T06:43:00Z</dcterms:modified>
</cp:coreProperties>
</file>