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DF4E11">
        <w:rPr>
          <w:rFonts w:ascii="Times New Roman" w:hAnsi="Times New Roman"/>
          <w:b/>
          <w:sz w:val="24"/>
          <w:szCs w:val="24"/>
        </w:rPr>
        <w:t>BA 2</w:t>
      </w:r>
      <w:r w:rsidR="00DF4E11" w:rsidRPr="00DF4E11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DF4E11">
        <w:rPr>
          <w:rFonts w:ascii="Times New Roman" w:hAnsi="Times New Roman"/>
          <w:b/>
          <w:sz w:val="24"/>
          <w:szCs w:val="24"/>
        </w:rPr>
        <w:t xml:space="preserve"> Year 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B919F6">
        <w:rPr>
          <w:rFonts w:ascii="Times New Roman" w:hAnsi="Times New Roman"/>
          <w:b/>
          <w:sz w:val="24"/>
          <w:szCs w:val="24"/>
        </w:rPr>
        <w:tab/>
      </w:r>
      <w:r w:rsidR="00B919F6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B919F6">
        <w:rPr>
          <w:rFonts w:ascii="Times New Roman" w:hAnsi="Times New Roman"/>
          <w:b/>
          <w:sz w:val="24"/>
          <w:szCs w:val="24"/>
        </w:rPr>
        <w:t xml:space="preserve"> Ruchika Joshi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B919F6">
        <w:rPr>
          <w:rFonts w:ascii="Times New Roman" w:hAnsi="Times New Roman"/>
          <w:b/>
          <w:sz w:val="24"/>
          <w:szCs w:val="24"/>
        </w:rPr>
        <w:t>Political Science</w:t>
      </w:r>
      <w:r w:rsidR="00B919F6">
        <w:rPr>
          <w:rFonts w:ascii="Times New Roman" w:hAnsi="Times New Roman"/>
          <w:b/>
          <w:sz w:val="24"/>
          <w:szCs w:val="24"/>
        </w:rPr>
        <w:tab/>
      </w:r>
      <w:r w:rsidR="00B919F6">
        <w:rPr>
          <w:rFonts w:ascii="Times New Roman" w:hAnsi="Times New Roman"/>
          <w:b/>
          <w:sz w:val="24"/>
          <w:szCs w:val="24"/>
        </w:rPr>
        <w:tab/>
      </w:r>
      <w:r w:rsidR="00B919F6">
        <w:rPr>
          <w:rFonts w:ascii="Times New Roman" w:hAnsi="Times New Roman"/>
          <w:b/>
          <w:sz w:val="24"/>
          <w:szCs w:val="24"/>
        </w:rPr>
        <w:tab/>
      </w:r>
      <w:r w:rsidR="00B919F6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DF4E11">
        <w:rPr>
          <w:rFonts w:ascii="Times New Roman" w:hAnsi="Times New Roman"/>
          <w:b/>
          <w:sz w:val="24"/>
          <w:szCs w:val="24"/>
        </w:rPr>
        <w:t>3</w:t>
      </w:r>
      <w:r w:rsidR="00DF4E11" w:rsidRPr="00DF4E11">
        <w:rPr>
          <w:rFonts w:ascii="Times New Roman" w:hAnsi="Times New Roman"/>
          <w:b/>
          <w:sz w:val="24"/>
          <w:szCs w:val="24"/>
          <w:vertAlign w:val="superscript"/>
        </w:rPr>
        <w:t>rd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DF4E11">
        <w:rPr>
          <w:b/>
          <w:sz w:val="28"/>
          <w:szCs w:val="28"/>
        </w:rPr>
        <w:t>Indian Political System</w:t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B919F6">
        <w:rPr>
          <w:rFonts w:ascii="Times New Roman" w:hAnsi="Times New Roman"/>
          <w:b/>
          <w:sz w:val="24"/>
          <w:szCs w:val="24"/>
        </w:rPr>
        <w:t>110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49"/>
        <w:gridCol w:w="2839"/>
        <w:gridCol w:w="6502"/>
      </w:tblGrid>
      <w:tr w:rsidR="00A504FC" w:rsidRPr="00562A28" w:rsidTr="00855345">
        <w:trPr>
          <w:trHeight w:val="521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D97BEE" w:rsidRPr="00562A28" w:rsidTr="003200E0">
        <w:trPr>
          <w:trHeight w:val="52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843B50" w:rsidRDefault="00D97BEE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 of Syllabus</w:t>
            </w:r>
          </w:p>
        </w:tc>
      </w:tr>
      <w:tr w:rsidR="00D97BEE" w:rsidRPr="00562A28" w:rsidTr="003200E0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34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843B50" w:rsidRDefault="00D603C4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3C4">
              <w:rPr>
                <w:rFonts w:ascii="Times New Roman" w:hAnsi="Times New Roman"/>
                <w:sz w:val="24"/>
                <w:szCs w:val="24"/>
              </w:rPr>
              <w:t>Salient Features of Indian Constitution</w:t>
            </w:r>
          </w:p>
        </w:tc>
      </w:tr>
      <w:tr w:rsidR="00D97BEE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843B50" w:rsidRDefault="00D603C4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3C4">
              <w:rPr>
                <w:rFonts w:ascii="Times New Roman" w:hAnsi="Times New Roman"/>
                <w:sz w:val="24"/>
                <w:szCs w:val="24"/>
              </w:rPr>
              <w:t>Preamble</w:t>
            </w:r>
          </w:p>
        </w:tc>
      </w:tr>
      <w:tr w:rsidR="00D97BEE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603C4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3C4">
              <w:rPr>
                <w:rFonts w:ascii="Kruti Dev 010" w:hAnsi="Kruti Dev 010"/>
                <w:sz w:val="24"/>
                <w:szCs w:val="28"/>
              </w:rPr>
              <w:t>Fundamental Rights</w:t>
            </w:r>
          </w:p>
        </w:tc>
      </w:tr>
      <w:tr w:rsidR="00D97BEE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603C4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03C4">
              <w:rPr>
                <w:rFonts w:ascii="Kruti Dev 010" w:hAnsi="Kruti Dev 010"/>
                <w:sz w:val="24"/>
                <w:szCs w:val="28"/>
              </w:rPr>
              <w:t>Directive Principles of State Policy</w:t>
            </w:r>
          </w:p>
        </w:tc>
      </w:tr>
      <w:tr w:rsidR="00D97BEE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603C4" w:rsidP="00D603C4">
            <w:pPr>
              <w:rPr>
                <w:rFonts w:ascii="Times New Roman" w:hAnsi="Times New Roman"/>
                <w:sz w:val="24"/>
                <w:szCs w:val="24"/>
              </w:rPr>
            </w:pPr>
            <w:r w:rsidRPr="00D603C4">
              <w:rPr>
                <w:rFonts w:ascii="Kruti Dev 010" w:hAnsi="Kruti Dev 010"/>
                <w:sz w:val="24"/>
                <w:szCs w:val="28"/>
              </w:rPr>
              <w:t>Fundamental Duties</w:t>
            </w:r>
          </w:p>
        </w:tc>
      </w:tr>
      <w:tr w:rsidR="00D97BEE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603C4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Indian Federalism and Centre State Relations</w:t>
            </w:r>
          </w:p>
        </w:tc>
      </w:tr>
      <w:tr w:rsidR="00D97BEE" w:rsidRPr="00562A28" w:rsidTr="00855345">
        <w:trPr>
          <w:trHeight w:val="716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D603C4" w:rsidRDefault="00D603C4" w:rsidP="00D603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President of India</w:t>
            </w:r>
          </w:p>
        </w:tc>
      </w:tr>
      <w:tr w:rsidR="00D97BEE" w:rsidRPr="00562A28" w:rsidTr="00855345">
        <w:trPr>
          <w:trHeight w:val="716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603C4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Union Council of Ministers</w:t>
            </w:r>
          </w:p>
        </w:tc>
      </w:tr>
      <w:tr w:rsidR="00D97BEE" w:rsidRPr="00562A28" w:rsidTr="00855345">
        <w:trPr>
          <w:trHeight w:val="515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603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603C4" w:rsidP="00D603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</w:t>
            </w:r>
          </w:p>
        </w:tc>
      </w:tr>
      <w:tr w:rsidR="00D97BEE" w:rsidRPr="00562A28" w:rsidTr="00855345">
        <w:trPr>
          <w:trHeight w:val="692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603C4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Test</w:t>
            </w:r>
          </w:p>
        </w:tc>
      </w:tr>
      <w:tr w:rsidR="00F606CE" w:rsidRPr="00562A28" w:rsidTr="00855345">
        <w:trPr>
          <w:trHeight w:val="725"/>
        </w:trPr>
        <w:tc>
          <w:tcPr>
            <w:tcW w:w="10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85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D97BEE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603C4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Legislative Procedure in Parliament</w:t>
            </w:r>
          </w:p>
        </w:tc>
      </w:tr>
      <w:tr w:rsidR="00D97BEE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603C4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Supreme Court and Judicial Review</w:t>
            </w:r>
          </w:p>
        </w:tc>
      </w:tr>
      <w:tr w:rsidR="00D97BEE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603C4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D97BEE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603C4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 Council of Ministers</w:t>
            </w:r>
          </w:p>
        </w:tc>
      </w:tr>
      <w:tr w:rsidR="00D97BEE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603C4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High Court </w:t>
            </w:r>
          </w:p>
        </w:tc>
      </w:tr>
      <w:tr w:rsidR="00D97BEE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and Tests</w:t>
            </w:r>
          </w:p>
        </w:tc>
      </w:tr>
      <w:tr w:rsidR="00D97BEE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97BEE" w:rsidP="00D97B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97BEE" w:rsidRPr="00562A28" w:rsidRDefault="00D603C4" w:rsidP="00D603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</w:t>
            </w:r>
            <w:bookmarkStart w:id="0" w:name="_GoBack"/>
            <w:bookmarkEnd w:id="0"/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23A" w:rsidRDefault="0075023A" w:rsidP="00843B50">
      <w:pPr>
        <w:spacing w:after="0" w:line="240" w:lineRule="auto"/>
      </w:pPr>
      <w:r>
        <w:separator/>
      </w:r>
    </w:p>
  </w:endnote>
  <w:endnote w:type="continuationSeparator" w:id="1">
    <w:p w:rsidR="0075023A" w:rsidRDefault="0075023A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23A" w:rsidRDefault="0075023A" w:rsidP="00843B50">
      <w:pPr>
        <w:spacing w:after="0" w:line="240" w:lineRule="auto"/>
      </w:pPr>
      <w:r>
        <w:separator/>
      </w:r>
    </w:p>
  </w:footnote>
  <w:footnote w:type="continuationSeparator" w:id="1">
    <w:p w:rsidR="0075023A" w:rsidRDefault="0075023A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23792A"/>
    <w:rsid w:val="002558B2"/>
    <w:rsid w:val="00352B02"/>
    <w:rsid w:val="003D585F"/>
    <w:rsid w:val="00420B9D"/>
    <w:rsid w:val="004273E5"/>
    <w:rsid w:val="00485511"/>
    <w:rsid w:val="00497434"/>
    <w:rsid w:val="004D6B03"/>
    <w:rsid w:val="00562A28"/>
    <w:rsid w:val="005947C7"/>
    <w:rsid w:val="006A4C65"/>
    <w:rsid w:val="006F2464"/>
    <w:rsid w:val="0075023A"/>
    <w:rsid w:val="007A7651"/>
    <w:rsid w:val="007B4EE2"/>
    <w:rsid w:val="007C501A"/>
    <w:rsid w:val="00806E40"/>
    <w:rsid w:val="008206E0"/>
    <w:rsid w:val="00843B50"/>
    <w:rsid w:val="00855345"/>
    <w:rsid w:val="0086590F"/>
    <w:rsid w:val="0088518B"/>
    <w:rsid w:val="008E0A6B"/>
    <w:rsid w:val="008E20AB"/>
    <w:rsid w:val="008E6BEA"/>
    <w:rsid w:val="009C543D"/>
    <w:rsid w:val="00A504FC"/>
    <w:rsid w:val="00A5406F"/>
    <w:rsid w:val="00AA37CA"/>
    <w:rsid w:val="00AF0F52"/>
    <w:rsid w:val="00B12B17"/>
    <w:rsid w:val="00B919F6"/>
    <w:rsid w:val="00C47018"/>
    <w:rsid w:val="00C52B1A"/>
    <w:rsid w:val="00C70F26"/>
    <w:rsid w:val="00CD7556"/>
    <w:rsid w:val="00D2026F"/>
    <w:rsid w:val="00D42E64"/>
    <w:rsid w:val="00D603C4"/>
    <w:rsid w:val="00D75C10"/>
    <w:rsid w:val="00D97BEE"/>
    <w:rsid w:val="00DB4778"/>
    <w:rsid w:val="00DF4E11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  <w:rsid w:val="00FE7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HCL</cp:lastModifiedBy>
  <cp:revision>2</cp:revision>
  <dcterms:created xsi:type="dcterms:W3CDTF">2019-09-06T15:05:00Z</dcterms:created>
  <dcterms:modified xsi:type="dcterms:W3CDTF">2019-09-06T15:05:00Z</dcterms:modified>
</cp:coreProperties>
</file>