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58" w:rsidRDefault="00640658" w:rsidP="00640658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640658" w:rsidRDefault="00640658" w:rsidP="00640658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>
        <w:rPr>
          <w:rFonts w:asciiTheme="majorHAnsi" w:hAnsiTheme="majorHAnsi"/>
          <w:b/>
          <w:sz w:val="28"/>
          <w:szCs w:val="24"/>
          <w:u w:val="single"/>
        </w:rPr>
        <w:t>TEACHING PLAN</w:t>
      </w:r>
      <w:r>
        <w:rPr>
          <w:rFonts w:asciiTheme="majorHAnsi" w:hAnsiTheme="majorHAnsi"/>
          <w:b/>
          <w:sz w:val="28"/>
          <w:szCs w:val="24"/>
        </w:rPr>
        <w:t xml:space="preserve"> (1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st </w:t>
      </w:r>
      <w:r>
        <w:rPr>
          <w:rFonts w:asciiTheme="majorHAnsi" w:hAnsiTheme="majorHAnsi"/>
          <w:b/>
          <w:sz w:val="28"/>
          <w:szCs w:val="24"/>
        </w:rPr>
        <w:t>Semester)</w:t>
      </w:r>
    </w:p>
    <w:p w:rsidR="00640658" w:rsidRDefault="00640658" w:rsidP="00640658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SESSION (2018-19)</w:t>
      </w:r>
    </w:p>
    <w:p w:rsidR="00640658" w:rsidRDefault="00640658" w:rsidP="006406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 (</w:t>
      </w:r>
      <w:r>
        <w:rPr>
          <w:rFonts w:ascii="Times New Roman" w:hAnsi="Times New Roman"/>
          <w:sz w:val="24"/>
          <w:szCs w:val="24"/>
        </w:rPr>
        <w:t>1</w:t>
      </w:r>
      <w:r w:rsidRPr="00640658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Week)  </w:t>
      </w:r>
      <w:r>
        <w:rPr>
          <w:rFonts w:ascii="Times New Roman" w:hAnsi="Times New Roman"/>
          <w:b/>
          <w:sz w:val="24"/>
          <w:szCs w:val="24"/>
        </w:rPr>
        <w:tab/>
        <w:t xml:space="preserve">   Name of the Teacher:  Dr.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Dalip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640658" w:rsidRDefault="00640658" w:rsidP="00640658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 (2nd Week)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640658" w:rsidRDefault="00640658" w:rsidP="006406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0658" w:rsidRDefault="00640658" w:rsidP="006406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Period:  </w:t>
      </w: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 (</w:t>
      </w:r>
      <w:r>
        <w:rPr>
          <w:rFonts w:ascii="Times New Roman" w:hAnsi="Times New Roman"/>
          <w:sz w:val="24"/>
          <w:szCs w:val="24"/>
        </w:rPr>
        <w:t>4</w:t>
      </w:r>
      <w:r w:rsidRPr="00640658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- 6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>)</w:t>
      </w:r>
    </w:p>
    <w:p w:rsidR="00640658" w:rsidRDefault="00640658" w:rsidP="006406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 (4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640658" w:rsidRDefault="00640658" w:rsidP="006406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0658" w:rsidRDefault="00640658" w:rsidP="00640658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II: Paper-A (Room No: 126,218)</w:t>
      </w:r>
    </w:p>
    <w:p w:rsidR="00640658" w:rsidRDefault="00640658" w:rsidP="006406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I: Paper-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 (Room No: 130 &amp; 131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5196" w:type="pct"/>
        <w:jc w:val="center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7"/>
        <w:gridCol w:w="1882"/>
        <w:gridCol w:w="2171"/>
        <w:gridCol w:w="4174"/>
      </w:tblGrid>
      <w:tr w:rsidR="00AF5B10" w:rsidTr="00B31C05">
        <w:trPr>
          <w:trHeight w:val="617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B10" w:rsidRPr="00F10818" w:rsidRDefault="00AF5B10" w:rsidP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81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F5B10" w:rsidTr="00B31C05">
        <w:trPr>
          <w:trHeight w:val="615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30,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04,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10" w:rsidRPr="00767842" w:rsidRDefault="00AF5B10" w:rsidP="00A5566C">
            <w:r w:rsidRPr="00767842">
              <w:t>Enzymes: Nature, their classification and coenzymes</w:t>
            </w:r>
          </w:p>
        </w:tc>
      </w:tr>
      <w:tr w:rsidR="00F10818" w:rsidTr="005A2240">
        <w:trPr>
          <w:trHeight w:val="53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06,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11,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516CE">
              <w:rPr>
                <w:rFonts w:ascii="Times New Roman" w:hAnsi="Times New Roman"/>
                <w:b/>
                <w:bCs/>
              </w:rPr>
              <w:t xml:space="preserve">Introduction </w:t>
            </w:r>
            <w:r w:rsidRPr="002516CE">
              <w:rPr>
                <w:rFonts w:ascii="Times New Roman" w:hAnsi="Times New Roman"/>
              </w:rPr>
              <w:t>:</w:t>
            </w:r>
            <w:proofErr w:type="gramEnd"/>
            <w:r w:rsidRPr="002516CE">
              <w:rPr>
                <w:rFonts w:ascii="Times New Roman" w:hAnsi="Times New Roman"/>
              </w:rPr>
              <w:t xml:space="preserve"> Definition, subdivision &amp; scope of ecology.</w:t>
            </w:r>
          </w:p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  <w:b/>
                <w:bCs/>
              </w:rPr>
              <w:t xml:space="preserve">Abiotic </w:t>
            </w:r>
            <w:proofErr w:type="gramStart"/>
            <w:r w:rsidRPr="002516CE">
              <w:rPr>
                <w:rFonts w:ascii="Times New Roman" w:hAnsi="Times New Roman"/>
                <w:b/>
                <w:bCs/>
              </w:rPr>
              <w:t xml:space="preserve">Factors </w:t>
            </w:r>
            <w:r w:rsidRPr="002516CE">
              <w:rPr>
                <w:rFonts w:ascii="Times New Roman" w:hAnsi="Times New Roman"/>
              </w:rPr>
              <w:t>:</w:t>
            </w:r>
            <w:proofErr w:type="gramEnd"/>
            <w:r w:rsidRPr="002516CE">
              <w:rPr>
                <w:rFonts w:ascii="Times New Roman" w:hAnsi="Times New Roman"/>
              </w:rPr>
              <w:t xml:space="preserve"> Temperature, light and soil as ecological factors.</w:t>
            </w:r>
          </w:p>
        </w:tc>
      </w:tr>
      <w:tr w:rsidR="00AF5B10" w:rsidTr="00B31C05">
        <w:trPr>
          <w:trHeight w:val="526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13,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18,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10" w:rsidRPr="00767842" w:rsidRDefault="00AF5B10" w:rsidP="00A5566C">
            <w:r w:rsidRPr="00767842">
              <w:t xml:space="preserve">The </w:t>
            </w:r>
            <w:proofErr w:type="spellStart"/>
            <w:r w:rsidRPr="00767842">
              <w:t>Embden</w:t>
            </w:r>
            <w:proofErr w:type="spellEnd"/>
            <w:r w:rsidRPr="00767842">
              <w:t xml:space="preserve"> </w:t>
            </w:r>
            <w:proofErr w:type="spellStart"/>
            <w:r w:rsidRPr="00767842">
              <w:t>Meyerhoff</w:t>
            </w:r>
            <w:proofErr w:type="spellEnd"/>
            <w:r w:rsidRPr="00767842">
              <w:t xml:space="preserve">, </w:t>
            </w:r>
            <w:proofErr w:type="spellStart"/>
            <w:r w:rsidRPr="00767842">
              <w:t>Parnas</w:t>
            </w:r>
            <w:proofErr w:type="spellEnd"/>
            <w:r w:rsidRPr="00767842">
              <w:t xml:space="preserve"> pathway(glycolysis) </w:t>
            </w:r>
          </w:p>
        </w:tc>
      </w:tr>
      <w:tr w:rsidR="00F10818" w:rsidTr="00BF6624">
        <w:trPr>
          <w:trHeight w:val="56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20,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25,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</w:rPr>
              <w:t xml:space="preserve">Mimicry and Protective </w:t>
            </w:r>
            <w:proofErr w:type="spellStart"/>
            <w:r w:rsidRPr="002516CE">
              <w:rPr>
                <w:rFonts w:ascii="Times New Roman" w:hAnsi="Times New Roman"/>
              </w:rPr>
              <w:t>colouration</w:t>
            </w:r>
            <w:proofErr w:type="spellEnd"/>
            <w:r w:rsidRPr="002516CE">
              <w:rPr>
                <w:rFonts w:ascii="Times New Roman" w:hAnsi="Times New Roman"/>
              </w:rPr>
              <w:t xml:space="preserve"> – Definition, types of mimicry with</w:t>
            </w:r>
          </w:p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516CE">
              <w:rPr>
                <w:rFonts w:ascii="Times New Roman" w:hAnsi="Times New Roman"/>
              </w:rPr>
              <w:t>examples</w:t>
            </w:r>
            <w:proofErr w:type="gramEnd"/>
            <w:r w:rsidRPr="002516CE">
              <w:rPr>
                <w:rFonts w:ascii="Times New Roman" w:hAnsi="Times New Roman"/>
              </w:rPr>
              <w:t>.</w:t>
            </w:r>
          </w:p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</w:rPr>
              <w:t>Migration of fishes and birds.</w:t>
            </w:r>
          </w:p>
        </w:tc>
      </w:tr>
      <w:tr w:rsidR="00AF5B10" w:rsidTr="00B31C05">
        <w:trPr>
          <w:trHeight w:val="729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27,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01,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10" w:rsidRPr="00767842" w:rsidRDefault="00AF5B10" w:rsidP="00A5566C">
            <w:r w:rsidRPr="00767842">
              <w:t>The tricarboxylic acid cycle</w:t>
            </w:r>
          </w:p>
        </w:tc>
      </w:tr>
      <w:tr w:rsidR="00F10818" w:rsidTr="00DA7BF1">
        <w:trPr>
          <w:trHeight w:val="524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03,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08,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  <w:b/>
                <w:bCs/>
              </w:rPr>
              <w:t xml:space="preserve">Principles of limiting factors </w:t>
            </w:r>
            <w:r w:rsidRPr="002516CE">
              <w:rPr>
                <w:rFonts w:ascii="Times New Roman" w:hAnsi="Times New Roman"/>
              </w:rPr>
              <w:t xml:space="preserve">: Liebig’s law of minimum, </w:t>
            </w:r>
            <w:proofErr w:type="spellStart"/>
            <w:r w:rsidRPr="002516CE">
              <w:rPr>
                <w:rFonts w:ascii="Times New Roman" w:hAnsi="Times New Roman"/>
              </w:rPr>
              <w:t>Shelfords</w:t>
            </w:r>
            <w:proofErr w:type="spellEnd"/>
            <w:r w:rsidRPr="002516CE">
              <w:rPr>
                <w:rFonts w:ascii="Times New Roman" w:hAnsi="Times New Roman"/>
              </w:rPr>
              <w:t xml:space="preserve"> law of</w:t>
            </w:r>
          </w:p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516CE">
              <w:rPr>
                <w:rFonts w:ascii="Times New Roman" w:hAnsi="Times New Roman"/>
              </w:rPr>
              <w:t>tolerance</w:t>
            </w:r>
            <w:proofErr w:type="gramEnd"/>
            <w:r w:rsidRPr="002516CE">
              <w:rPr>
                <w:rFonts w:ascii="Times New Roman" w:hAnsi="Times New Roman"/>
              </w:rPr>
              <w:t xml:space="preserve"> and the combined concept of limiting factors.</w:t>
            </w:r>
          </w:p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  <w:b/>
                <w:bCs/>
              </w:rPr>
              <w:t xml:space="preserve">Ecosystem </w:t>
            </w:r>
            <w:r w:rsidRPr="002516CE">
              <w:rPr>
                <w:rFonts w:ascii="Times New Roman" w:hAnsi="Times New Roman"/>
              </w:rPr>
              <w:t>: Definition, components, food chain &amp; food web,</w:t>
            </w:r>
          </w:p>
        </w:tc>
      </w:tr>
      <w:tr w:rsidR="00AF5B10" w:rsidTr="00B31C05">
        <w:trPr>
          <w:trHeight w:val="56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10,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B10" w:rsidRDefault="00AF5B1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15,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B10" w:rsidRPr="00767842" w:rsidRDefault="00AF5B10" w:rsidP="00A5566C">
            <w:r w:rsidRPr="00767842">
              <w:t>The Hexose Monophosphate Shunt,</w:t>
            </w:r>
          </w:p>
        </w:tc>
      </w:tr>
      <w:tr w:rsidR="00F10818" w:rsidTr="00960295">
        <w:trPr>
          <w:trHeight w:val="567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17,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22,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</w:rPr>
              <w:t>Energy flow through ecosystem, ecological pyramids, Major ecosystems of the world.</w:t>
            </w:r>
          </w:p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  <w:b/>
                <w:bCs/>
              </w:rPr>
              <w:t xml:space="preserve">Biogeochemical </w:t>
            </w:r>
            <w:proofErr w:type="gramStart"/>
            <w:r w:rsidRPr="002516CE">
              <w:rPr>
                <w:rFonts w:ascii="Times New Roman" w:hAnsi="Times New Roman"/>
                <w:b/>
                <w:bCs/>
              </w:rPr>
              <w:t xml:space="preserve">Cycles </w:t>
            </w:r>
            <w:r w:rsidRPr="002516CE">
              <w:rPr>
                <w:rFonts w:ascii="Times New Roman" w:hAnsi="Times New Roman"/>
              </w:rPr>
              <w:t>:</w:t>
            </w:r>
            <w:proofErr w:type="gramEnd"/>
            <w:r w:rsidRPr="002516CE">
              <w:rPr>
                <w:rFonts w:ascii="Times New Roman" w:hAnsi="Times New Roman"/>
              </w:rPr>
              <w:t xml:space="preserve"> Definition, different types of gaseous and sedimentary biogeochemical cycles.</w:t>
            </w:r>
          </w:p>
        </w:tc>
      </w:tr>
      <w:tr w:rsidR="00F10818" w:rsidTr="00B31C05">
        <w:trPr>
          <w:trHeight w:val="57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24,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818" w:rsidRPr="00767842" w:rsidRDefault="00F10818" w:rsidP="00343EE2">
            <w:r w:rsidRPr="00767842">
              <w:t xml:space="preserve">Glycogenesis and </w:t>
            </w:r>
            <w:proofErr w:type="spellStart"/>
            <w:r w:rsidRPr="00767842">
              <w:t>Glycogenolysis</w:t>
            </w:r>
            <w:proofErr w:type="spellEnd"/>
            <w:r w:rsidRPr="00767842">
              <w:t>.</w:t>
            </w:r>
          </w:p>
        </w:tc>
      </w:tr>
      <w:tr w:rsidR="00F10818" w:rsidTr="00B61A66">
        <w:trPr>
          <w:trHeight w:val="541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01,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06,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</w:rPr>
              <w:t>Parental care,  Intra and interspecific relationships</w:t>
            </w:r>
          </w:p>
        </w:tc>
      </w:tr>
      <w:tr w:rsidR="00F10818" w:rsidTr="00640658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October 11-17, 2018 (Mid-Semester Exams)</w:t>
            </w:r>
          </w:p>
        </w:tc>
      </w:tr>
      <w:tr w:rsidR="00F10818" w:rsidTr="00B31C05">
        <w:trPr>
          <w:trHeight w:val="48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08,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13,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818" w:rsidRPr="00767842" w:rsidRDefault="00F10818" w:rsidP="00343EE2">
            <w:r w:rsidRPr="00767842">
              <w:t>Blood groups including Rh. Factor</w:t>
            </w:r>
          </w:p>
        </w:tc>
      </w:tr>
      <w:tr w:rsidR="00F10818" w:rsidTr="002A474F">
        <w:trPr>
          <w:trHeight w:val="54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15,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20,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</w:rPr>
              <w:t xml:space="preserve">Feeding, Learning, reasoning, instinctive and </w:t>
            </w:r>
            <w:proofErr w:type="spellStart"/>
            <w:r w:rsidRPr="002516CE">
              <w:rPr>
                <w:rFonts w:ascii="Times New Roman" w:hAnsi="Times New Roman"/>
              </w:rPr>
              <w:t>motivative</w:t>
            </w:r>
            <w:proofErr w:type="spellEnd"/>
            <w:r w:rsidRPr="002516CE">
              <w:rPr>
                <w:rFonts w:ascii="Times New Roman" w:hAnsi="Times New Roman"/>
              </w:rPr>
              <w:t xml:space="preserve"> behavior, Social and sexual behavior of animals, Circadian rhythms</w:t>
            </w:r>
          </w:p>
        </w:tc>
      </w:tr>
      <w:tr w:rsidR="00F10818" w:rsidTr="00B31C05">
        <w:trPr>
          <w:trHeight w:val="549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22,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27,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818" w:rsidRPr="00767842" w:rsidRDefault="00F10818" w:rsidP="00343EE2">
            <w:r w:rsidRPr="00767842">
              <w:t>Function of hemoglobin, blood clotting</w:t>
            </w:r>
          </w:p>
        </w:tc>
      </w:tr>
      <w:tr w:rsidR="00F10818" w:rsidTr="00485E56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29,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03,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818" w:rsidRPr="002516CE" w:rsidRDefault="00F10818" w:rsidP="00F10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516CE">
              <w:rPr>
                <w:rFonts w:ascii="Times New Roman" w:hAnsi="Times New Roman"/>
                <w:b/>
                <w:bCs/>
              </w:rPr>
              <w:t xml:space="preserve">Population </w:t>
            </w:r>
            <w:r w:rsidRPr="002516CE">
              <w:rPr>
                <w:rFonts w:ascii="Times New Roman" w:hAnsi="Times New Roman"/>
              </w:rPr>
              <w:t>:</w:t>
            </w:r>
            <w:proofErr w:type="gramEnd"/>
            <w:r w:rsidRPr="002516CE">
              <w:rPr>
                <w:rFonts w:ascii="Times New Roman" w:hAnsi="Times New Roman"/>
              </w:rPr>
              <w:t xml:space="preserve"> Characteristics, ecological niche, </w:t>
            </w:r>
            <w:r w:rsidRPr="002516CE">
              <w:rPr>
                <w:rFonts w:ascii="Times New Roman" w:hAnsi="Times New Roman"/>
                <w:b/>
                <w:bCs/>
              </w:rPr>
              <w:t xml:space="preserve">Biotic community </w:t>
            </w:r>
            <w:r w:rsidRPr="002516CE">
              <w:rPr>
                <w:rFonts w:ascii="Times New Roman" w:hAnsi="Times New Roman"/>
              </w:rPr>
              <w:t xml:space="preserve">: Characteristics of biotic community, ecological niche. </w:t>
            </w:r>
          </w:p>
        </w:tc>
      </w:tr>
      <w:tr w:rsidR="00F10818" w:rsidTr="00B31C05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05,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10,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818" w:rsidRPr="00767842" w:rsidRDefault="00F10818" w:rsidP="00343EE2">
            <w:r w:rsidRPr="00767842">
              <w:t>Composition and functions of blood and lymph.</w:t>
            </w:r>
          </w:p>
        </w:tc>
      </w:tr>
      <w:tr w:rsidR="00F10818" w:rsidTr="00B31C05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12,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17,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818" w:rsidRPr="00767842" w:rsidRDefault="00F10818" w:rsidP="00A5566C">
            <w:r w:rsidRPr="002516CE">
              <w:rPr>
                <w:rFonts w:ascii="Times New Roman" w:hAnsi="Times New Roman"/>
                <w:b/>
                <w:bCs/>
              </w:rPr>
              <w:t xml:space="preserve">Ecological </w:t>
            </w:r>
            <w:proofErr w:type="gramStart"/>
            <w:r w:rsidRPr="002516CE">
              <w:rPr>
                <w:rFonts w:ascii="Times New Roman" w:hAnsi="Times New Roman"/>
                <w:b/>
                <w:bCs/>
              </w:rPr>
              <w:t xml:space="preserve">succession </w:t>
            </w:r>
            <w:r w:rsidRPr="002516CE">
              <w:rPr>
                <w:rFonts w:ascii="Times New Roman" w:hAnsi="Times New Roman"/>
              </w:rPr>
              <w:t>:</w:t>
            </w:r>
            <w:proofErr w:type="gramEnd"/>
            <w:r w:rsidRPr="002516CE">
              <w:rPr>
                <w:rFonts w:ascii="Times New Roman" w:hAnsi="Times New Roman"/>
              </w:rPr>
              <w:t xml:space="preserve"> Definition, types of succession, </w:t>
            </w:r>
            <w:proofErr w:type="spellStart"/>
            <w:r w:rsidRPr="002516CE">
              <w:rPr>
                <w:rFonts w:ascii="Times New Roman" w:hAnsi="Times New Roman"/>
              </w:rPr>
              <w:t>Xerarch</w:t>
            </w:r>
            <w:proofErr w:type="spellEnd"/>
            <w:r w:rsidRPr="002516CE">
              <w:rPr>
                <w:rFonts w:ascii="Times New Roman" w:hAnsi="Times New Roman"/>
              </w:rPr>
              <w:t xml:space="preserve"> &amp; </w:t>
            </w:r>
            <w:proofErr w:type="spellStart"/>
            <w:r w:rsidRPr="002516CE">
              <w:rPr>
                <w:rFonts w:ascii="Times New Roman" w:hAnsi="Times New Roman"/>
              </w:rPr>
              <w:t>Hydrarch</w:t>
            </w:r>
            <w:proofErr w:type="spellEnd"/>
            <w:r w:rsidRPr="002516CE">
              <w:rPr>
                <w:rFonts w:ascii="Times New Roman" w:hAnsi="Times New Roman"/>
              </w:rPr>
              <w:t>, concept of climax community, theories of succession.</w:t>
            </w:r>
            <w:bookmarkStart w:id="0" w:name="_GoBack"/>
            <w:bookmarkEnd w:id="0"/>
          </w:p>
        </w:tc>
      </w:tr>
      <w:tr w:rsidR="00F10818" w:rsidTr="00B31C05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19,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24,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818" w:rsidRDefault="00F10818" w:rsidP="00343EE2">
            <w:r w:rsidRPr="00767842">
              <w:t>Revision of  Enzymes and The Hexose Monophosphate Shunt</w:t>
            </w:r>
          </w:p>
        </w:tc>
      </w:tr>
      <w:tr w:rsidR="00F10818" w:rsidTr="00D06FA0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26,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818" w:rsidRDefault="00F1081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01,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818" w:rsidRPr="002516CE" w:rsidRDefault="00F10818" w:rsidP="00343E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516CE">
              <w:rPr>
                <w:rFonts w:ascii="Times New Roman" w:hAnsi="Times New Roman"/>
                <w:b/>
                <w:bCs/>
              </w:rPr>
              <w:t xml:space="preserve">Ecological </w:t>
            </w:r>
            <w:proofErr w:type="gramStart"/>
            <w:r w:rsidRPr="002516CE">
              <w:rPr>
                <w:rFonts w:ascii="Times New Roman" w:hAnsi="Times New Roman"/>
                <w:b/>
                <w:bCs/>
              </w:rPr>
              <w:t xml:space="preserve">Adaptations </w:t>
            </w:r>
            <w:r w:rsidRPr="002516CE">
              <w:rPr>
                <w:rFonts w:ascii="Times New Roman" w:hAnsi="Times New Roman"/>
              </w:rPr>
              <w:t>:</w:t>
            </w:r>
            <w:proofErr w:type="gramEnd"/>
            <w:r w:rsidRPr="002516CE">
              <w:rPr>
                <w:rFonts w:ascii="Times New Roman" w:hAnsi="Times New Roman"/>
              </w:rPr>
              <w:t xml:space="preserve"> Desert, aerial, </w:t>
            </w:r>
            <w:proofErr w:type="spellStart"/>
            <w:r w:rsidRPr="002516CE">
              <w:rPr>
                <w:rFonts w:ascii="Times New Roman" w:hAnsi="Times New Roman"/>
              </w:rPr>
              <w:t>fusorial</w:t>
            </w:r>
            <w:proofErr w:type="spellEnd"/>
            <w:r w:rsidRPr="002516CE">
              <w:rPr>
                <w:rFonts w:ascii="Times New Roman" w:hAnsi="Times New Roman"/>
              </w:rPr>
              <w:t xml:space="preserve"> and aquatic adaptations in animals.</w:t>
            </w:r>
          </w:p>
        </w:tc>
      </w:tr>
    </w:tbl>
    <w:p w:rsidR="00640658" w:rsidRDefault="00640658" w:rsidP="00640658"/>
    <w:p w:rsidR="002F440D" w:rsidRDefault="002F440D"/>
    <w:sectPr w:rsidR="002F44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87"/>
    <w:rsid w:val="00230C3E"/>
    <w:rsid w:val="002F440D"/>
    <w:rsid w:val="00640658"/>
    <w:rsid w:val="00A54687"/>
    <w:rsid w:val="00AF5B10"/>
    <w:rsid w:val="00F1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658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658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5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ZOOLOGY</dc:creator>
  <cp:keywords/>
  <dc:description/>
  <cp:lastModifiedBy>ZOOLOGY</cp:lastModifiedBy>
  <cp:revision>3</cp:revision>
  <dcterms:created xsi:type="dcterms:W3CDTF">2018-08-30T05:15:00Z</dcterms:created>
  <dcterms:modified xsi:type="dcterms:W3CDTF">2018-08-30T05:30:00Z</dcterms:modified>
</cp:coreProperties>
</file>