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8764B">
        <w:rPr>
          <w:rFonts w:ascii="Times New Roman" w:hAnsi="Times New Roman"/>
          <w:bCs/>
          <w:sz w:val="24"/>
          <w:szCs w:val="24"/>
        </w:rPr>
        <w:t xml:space="preserve">B.A </w:t>
      </w:r>
      <w:r w:rsidR="00631CFC">
        <w:rPr>
          <w:rFonts w:ascii="Times New Roman" w:hAnsi="Times New Roman"/>
          <w:bCs/>
          <w:sz w:val="24"/>
          <w:szCs w:val="24"/>
        </w:rPr>
        <w:t>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31CFC">
        <w:rPr>
          <w:rFonts w:ascii="Times New Roman" w:hAnsi="Times New Roman"/>
          <w:b/>
          <w:sz w:val="24"/>
          <w:szCs w:val="24"/>
        </w:rPr>
        <w:t>Ms. Preet Kamal, Dr. Sujata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31CFC">
        <w:rPr>
          <w:rFonts w:ascii="Times New Roman" w:hAnsi="Times New Roman"/>
          <w:b/>
          <w:sz w:val="24"/>
          <w:szCs w:val="24"/>
        </w:rPr>
        <w:t>Economics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631CFC">
        <w:rPr>
          <w:rFonts w:ascii="Times New Roman" w:hAnsi="Times New Roman"/>
          <w:b/>
          <w:sz w:val="24"/>
          <w:szCs w:val="24"/>
        </w:rPr>
        <w:t>2, 4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631CFC">
        <w:rPr>
          <w:b/>
          <w:sz w:val="24"/>
          <w:szCs w:val="24"/>
        </w:rPr>
        <w:t>Quantitative Method</w:t>
      </w:r>
      <w:r w:rsidR="00631CFC" w:rsidRPr="00EF1B72">
        <w:rPr>
          <w:b/>
          <w:sz w:val="24"/>
          <w:szCs w:val="24"/>
        </w:rPr>
        <w:t xml:space="preserve">  </w:t>
      </w:r>
      <w:r w:rsidR="00562A28">
        <w:rPr>
          <w:b/>
          <w:sz w:val="28"/>
          <w:szCs w:val="28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631CFC">
        <w:rPr>
          <w:rFonts w:ascii="Times New Roman" w:hAnsi="Times New Roman"/>
          <w:b/>
          <w:sz w:val="24"/>
          <w:szCs w:val="24"/>
        </w:rPr>
        <w:t xml:space="preserve"> 107, 203</w:t>
      </w:r>
      <w:bookmarkStart w:id="0" w:name="_GoBack"/>
      <w:bookmarkEnd w:id="0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576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6"/>
        <w:gridCol w:w="2835"/>
        <w:gridCol w:w="6520"/>
        <w:gridCol w:w="6371"/>
        <w:gridCol w:w="6371"/>
      </w:tblGrid>
      <w:tr w:rsidR="00A504FC" w:rsidRPr="00562A28" w:rsidTr="0048764B">
        <w:trPr>
          <w:gridAfter w:val="2"/>
          <w:wAfter w:w="12742" w:type="dxa"/>
          <w:trHeight w:val="521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8764B" w:rsidRPr="00562A28" w:rsidTr="0048764B">
        <w:trPr>
          <w:gridAfter w:val="2"/>
          <w:wAfter w:w="12742" w:type="dxa"/>
          <w:trHeight w:val="52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Elementary Idea of Sets and Functions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Simple and Partial Derivatives, 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Differentiation of Simple functions –</w:t>
            </w:r>
          </w:p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Polynomial (x) and Exponential functions.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Matrices :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Definition and Types, Operations (Sum, Difference, Product and Transpose), Adjoint and Inverse a matrix .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Solution of Equations (upto 3) by Matrix Methods and Crammer’s rule.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Maxima and Minima of functions of one variable only.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Applications maxima minima in Micro and Macro Economics.</w:t>
            </w:r>
          </w:p>
        </w:tc>
      </w:tr>
      <w:tr w:rsidR="0048764B" w:rsidRPr="00562A28" w:rsidTr="0048764B">
        <w:trPr>
          <w:gridAfter w:val="2"/>
          <w:wAfter w:w="12742" w:type="dxa"/>
          <w:trHeight w:val="716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Measures of Central Tendency :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Mean, Median, </w:t>
            </w:r>
          </w:p>
        </w:tc>
      </w:tr>
      <w:tr w:rsidR="0048764B" w:rsidRPr="00562A28" w:rsidTr="0048764B">
        <w:trPr>
          <w:gridAfter w:val="2"/>
          <w:wAfter w:w="12742" w:type="dxa"/>
          <w:trHeight w:val="716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Partition Values, Mode, </w:t>
            </w:r>
          </w:p>
        </w:tc>
      </w:tr>
      <w:tr w:rsidR="0048764B" w:rsidRPr="00562A28" w:rsidTr="0048764B">
        <w:trPr>
          <w:trHeight w:val="725"/>
        </w:trPr>
        <w:tc>
          <w:tcPr>
            <w:tcW w:w="104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6371" w:type="dxa"/>
          </w:tcPr>
          <w:p w:rsidR="0048764B" w:rsidRPr="00562A28" w:rsidRDefault="0048764B" w:rsidP="0048764B">
            <w:pPr>
              <w:spacing w:after="0" w:line="240" w:lineRule="auto"/>
            </w:pPr>
          </w:p>
        </w:tc>
        <w:tc>
          <w:tcPr>
            <w:tcW w:w="6371" w:type="dxa"/>
          </w:tcPr>
          <w:p w:rsidR="0048764B" w:rsidRDefault="0048764B" w:rsidP="00487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Time Series Analysis :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Components of Time Series, Determination of Trend, Least Square and Moving Average Method.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Measures of Dispersion 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Skewness.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Correlation Analysis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—Karl Pearson’s (except grouped data) and Spearman’s formula, Analysis.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ab/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Index Numbers :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Concepts, Problems and Importance, Simple Index Number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Lespeyre’s and Fisher’s Index Numbers only (among weighted index numbers), Reversibility Tests.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Interpolation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– Binomial, Expansion 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Newton’s (Advancing Difference Method) and Lagrange’s Method.</w:t>
            </w:r>
          </w:p>
        </w:tc>
      </w:tr>
      <w:tr w:rsidR="0048764B" w:rsidRPr="00562A28" w:rsidTr="0048764B">
        <w:trPr>
          <w:gridAfter w:val="2"/>
          <w:wAfter w:w="12742" w:type="dxa"/>
          <w:trHeight w:val="180"/>
        </w:trPr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Pr="00562A28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764B" w:rsidRDefault="0048764B" w:rsidP="00487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9DD" w:rsidRDefault="00F469DD" w:rsidP="00843B50">
      <w:pPr>
        <w:spacing w:after="0" w:line="240" w:lineRule="auto"/>
      </w:pPr>
      <w:r>
        <w:separator/>
      </w:r>
    </w:p>
  </w:endnote>
  <w:endnote w:type="continuationSeparator" w:id="0">
    <w:p w:rsidR="00F469DD" w:rsidRDefault="00F469DD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9DD" w:rsidRDefault="00F469DD" w:rsidP="00843B50">
      <w:pPr>
        <w:spacing w:after="0" w:line="240" w:lineRule="auto"/>
      </w:pPr>
      <w:r>
        <w:separator/>
      </w:r>
    </w:p>
  </w:footnote>
  <w:footnote w:type="continuationSeparator" w:id="0">
    <w:p w:rsidR="00F469DD" w:rsidRDefault="00F469DD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1669B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8764B"/>
    <w:rsid w:val="00497434"/>
    <w:rsid w:val="004D6B03"/>
    <w:rsid w:val="00562A28"/>
    <w:rsid w:val="005947C7"/>
    <w:rsid w:val="00631CFC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469DD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955BAB"/>
  <w15:docId w15:val="{F261B63B-C125-4399-989A-FCC41230C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Srishti Chhillar</cp:lastModifiedBy>
  <cp:revision>6</cp:revision>
  <dcterms:created xsi:type="dcterms:W3CDTF">2020-01-18T01:44:00Z</dcterms:created>
  <dcterms:modified xsi:type="dcterms:W3CDTF">2020-02-04T14:18:00Z</dcterms:modified>
</cp:coreProperties>
</file>