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B7B" w:rsidRPr="008825B7" w:rsidRDefault="00810B7B" w:rsidP="00810B7B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t>Class B.A I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II</w:t>
      </w:r>
      <w:r w:rsidRPr="008825B7">
        <w:rPr>
          <w:rFonts w:ascii="Times New Roman" w:hAnsi="Times New Roman" w:cs="Times New Roman"/>
          <w:b/>
        </w:rPr>
        <w:t xml:space="preserve">)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            Subject: Police Administration    </w:t>
      </w:r>
    </w:p>
    <w:p w:rsidR="00810B7B" w:rsidRPr="008825B7" w:rsidRDefault="00810B7B" w:rsidP="00810B7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Teacher: </w:t>
      </w:r>
      <w:proofErr w:type="spellStart"/>
      <w:r w:rsidRPr="008825B7">
        <w:rPr>
          <w:rFonts w:ascii="Times New Roman" w:hAnsi="Times New Roman" w:cs="Times New Roman"/>
          <w:b/>
        </w:rPr>
        <w:t>Mohit</w:t>
      </w:r>
      <w:proofErr w:type="spellEnd"/>
      <w:r w:rsidRPr="008825B7">
        <w:rPr>
          <w:rFonts w:ascii="Times New Roman" w:hAnsi="Times New Roman" w:cs="Times New Roman"/>
          <w:b/>
        </w:rPr>
        <w:t xml:space="preserve"> </w:t>
      </w:r>
      <w:proofErr w:type="spellStart"/>
      <w:r w:rsidRPr="008825B7">
        <w:rPr>
          <w:rFonts w:ascii="Times New Roman" w:hAnsi="Times New Roman" w:cs="Times New Roman"/>
          <w:b/>
        </w:rPr>
        <w:t>Verma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908"/>
        <w:gridCol w:w="2055"/>
        <w:gridCol w:w="4307"/>
      </w:tblGrid>
      <w:tr w:rsidR="00810B7B" w:rsidRPr="008825B7" w:rsidTr="00681ACE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810B7B" w:rsidRPr="008825B7" w:rsidTr="00681ACE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Preamble, </w:t>
            </w:r>
            <w:r w:rsidR="00681ACE">
              <w:rPr>
                <w:rFonts w:ascii="Times New Roman" w:eastAsiaTheme="minorHAnsi" w:hAnsi="Times New Roman" w:cs="Times New Roman"/>
              </w:rPr>
              <w:t>Citizenship</w:t>
            </w:r>
          </w:p>
        </w:tc>
      </w:tr>
      <w:tr w:rsidR="00810B7B" w:rsidRPr="008825B7" w:rsidTr="00681ACE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Fundamental Rights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Restrictions of Police Rights</w:t>
            </w:r>
          </w:p>
          <w:p w:rsidR="00810B7B" w:rsidRPr="008825B7" w:rsidRDefault="00810B7B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Directive Principles of State Policy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3548CB" w:rsidRDefault="00681ACE" w:rsidP="00354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Fundamental Duties, Executive at the Union Level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President</w:t>
            </w:r>
          </w:p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681ACE" w:rsidRPr="008825B7" w:rsidTr="00681AC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Prime Minister and Council of Ministers; </w:t>
            </w:r>
          </w:p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</w:p>
        </w:tc>
      </w:tr>
      <w:tr w:rsidR="00681ACE" w:rsidRPr="008825B7" w:rsidTr="00681ACE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Union Legislature: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Lok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Sabha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 and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Rajya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Sabha</w:t>
            </w:r>
            <w:proofErr w:type="spellEnd"/>
          </w:p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681ACE" w:rsidRPr="008825B7" w:rsidTr="00681ACE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Union Legislature: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Lok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Sabha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 and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Rajya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Sabha</w:t>
            </w:r>
            <w:proofErr w:type="spellEnd"/>
          </w:p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1ACE" w:rsidRPr="008825B7" w:rsidTr="00681ACE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Judiciary at the Union Level: Supreme Court Judiciary in the State : High Court and Subordinate Courts</w:t>
            </w:r>
          </w:p>
        </w:tc>
      </w:tr>
      <w:tr w:rsidR="00681ACE" w:rsidRPr="008825B7" w:rsidTr="00681ACE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Executive at the State Level; Governor, Chief Minister and Council of Ministers</w:t>
            </w:r>
          </w:p>
        </w:tc>
      </w:tr>
      <w:tr w:rsidR="00681ACE" w:rsidRPr="008825B7" w:rsidTr="00681ACE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Executive at the State Level; Governor, Chief Minister and Council of Ministers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State Legislature: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Vidhan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Sabha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 and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Vidhan</w:t>
            </w:r>
            <w:proofErr w:type="spellEnd"/>
            <w:r w:rsidRPr="008825B7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</w:rPr>
              <w:t>Parishad</w:t>
            </w:r>
            <w:proofErr w:type="spellEnd"/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Public Accountability of Police through Constitutional and statutory bodies: National Commission for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r w:rsidRPr="008825B7">
              <w:rPr>
                <w:rFonts w:ascii="Times New Roman" w:eastAsiaTheme="minorHAnsi" w:hAnsi="Times New Roman" w:cs="Times New Roman"/>
              </w:rPr>
              <w:t>Schedule Caste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National Commission for Schedule Tribes, National Commission for Women, National</w:t>
            </w:r>
          </w:p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 xml:space="preserve">Human Rights Commission. 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</w:rPr>
              <w:t>National Commission on Protection of Child Rights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610A6" w:rsidRDefault="00C610A6"/>
    <w:p w:rsidR="003548CB" w:rsidRDefault="003548CB">
      <w:r>
        <w:br w:type="page"/>
      </w:r>
    </w:p>
    <w:p w:rsidR="003548CB" w:rsidRPr="008825B7" w:rsidRDefault="003548CB" w:rsidP="003548CB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lastRenderedPageBreak/>
        <w:t>Class B.A I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II</w:t>
      </w:r>
      <w:r w:rsidRPr="008825B7">
        <w:rPr>
          <w:rFonts w:ascii="Times New Roman" w:hAnsi="Times New Roman" w:cs="Times New Roman"/>
          <w:b/>
        </w:rPr>
        <w:t xml:space="preserve">)              </w:t>
      </w:r>
      <w:r w:rsidR="00B52FE1">
        <w:rPr>
          <w:rFonts w:ascii="Times New Roman" w:hAnsi="Times New Roman" w:cs="Times New Roman"/>
          <w:b/>
        </w:rPr>
        <w:t xml:space="preserve">  </w:t>
      </w:r>
      <w:r w:rsidR="00B52FE1">
        <w:rPr>
          <w:rFonts w:ascii="Times New Roman" w:hAnsi="Times New Roman" w:cs="Times New Roman"/>
          <w:b/>
        </w:rPr>
        <w:tab/>
      </w:r>
      <w:r w:rsidR="00B52FE1">
        <w:rPr>
          <w:rFonts w:ascii="Times New Roman" w:hAnsi="Times New Roman" w:cs="Times New Roman"/>
          <w:b/>
        </w:rPr>
        <w:tab/>
      </w:r>
      <w:r w:rsidR="00B52FE1">
        <w:rPr>
          <w:rFonts w:ascii="Times New Roman" w:hAnsi="Times New Roman" w:cs="Times New Roman"/>
          <w:b/>
        </w:rPr>
        <w:tab/>
        <w:t xml:space="preserve">            Subject: Public </w:t>
      </w:r>
      <w:r w:rsidRPr="008825B7">
        <w:rPr>
          <w:rFonts w:ascii="Times New Roman" w:hAnsi="Times New Roman" w:cs="Times New Roman"/>
          <w:b/>
        </w:rPr>
        <w:t xml:space="preserve">Administration    </w:t>
      </w:r>
    </w:p>
    <w:p w:rsidR="003548CB" w:rsidRPr="008825B7" w:rsidRDefault="003548CB" w:rsidP="003548C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="00B52FE1">
        <w:rPr>
          <w:rFonts w:ascii="Times New Roman" w:hAnsi="Times New Roman" w:cs="Times New Roman"/>
          <w:b/>
        </w:rPr>
        <w:t>T</w:t>
      </w:r>
      <w:r w:rsidRPr="008825B7">
        <w:rPr>
          <w:rFonts w:ascii="Times New Roman" w:hAnsi="Times New Roman" w:cs="Times New Roman"/>
          <w:b/>
        </w:rPr>
        <w:t xml:space="preserve">eacher: </w:t>
      </w:r>
      <w:proofErr w:type="spellStart"/>
      <w:r w:rsidRPr="008825B7">
        <w:rPr>
          <w:rFonts w:ascii="Times New Roman" w:hAnsi="Times New Roman" w:cs="Times New Roman"/>
          <w:b/>
        </w:rPr>
        <w:t>Mohit</w:t>
      </w:r>
      <w:proofErr w:type="spellEnd"/>
      <w:r w:rsidRPr="008825B7">
        <w:rPr>
          <w:rFonts w:ascii="Times New Roman" w:hAnsi="Times New Roman" w:cs="Times New Roman"/>
          <w:b/>
        </w:rPr>
        <w:t xml:space="preserve"> </w:t>
      </w:r>
      <w:proofErr w:type="spellStart"/>
      <w:r w:rsidRPr="008825B7">
        <w:rPr>
          <w:rFonts w:ascii="Times New Roman" w:hAnsi="Times New Roman" w:cs="Times New Roman"/>
          <w:b/>
        </w:rPr>
        <w:t>Verma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2"/>
        <w:gridCol w:w="1827"/>
        <w:gridCol w:w="1641"/>
        <w:gridCol w:w="4736"/>
      </w:tblGrid>
      <w:tr w:rsidR="003548CB" w:rsidRPr="008825B7" w:rsidTr="00B52FE1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3548CB" w:rsidRPr="008825B7" w:rsidTr="00B52FE1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Features of Indian Administration</w:t>
            </w:r>
          </w:p>
        </w:tc>
      </w:tr>
      <w:tr w:rsidR="003548CB" w:rsidRPr="008825B7" w:rsidTr="00B52FE1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Executive: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President; Prime Minister, and Council of Ministers</w:t>
            </w:r>
          </w:p>
        </w:tc>
      </w:tr>
      <w:tr w:rsidR="003548CB" w:rsidRPr="008825B7" w:rsidTr="00B52FE1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Executive: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President; Prime Minister, and Council of Ministers</w:t>
            </w:r>
          </w:p>
        </w:tc>
      </w:tr>
      <w:tr w:rsidR="003548CB" w:rsidRPr="008825B7" w:rsidTr="00B52FE1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Legislature: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  <w:lang w:val="en-IN"/>
              </w:rPr>
              <w:t>Lok</w:t>
            </w:r>
            <w:proofErr w:type="spellEnd"/>
            <w:r w:rsidRPr="008825B7">
              <w:rPr>
                <w:rFonts w:ascii="Times New Roman" w:eastAsiaTheme="minorHAnsi" w:hAnsi="Times New Roman" w:cs="Times New Roman"/>
                <w:lang w:val="en-I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  <w:lang w:val="en-IN"/>
              </w:rPr>
              <w:t>Sabha</w:t>
            </w:r>
            <w:proofErr w:type="spellEnd"/>
            <w:r w:rsidRPr="008825B7">
              <w:rPr>
                <w:rFonts w:ascii="Times New Roman" w:eastAsiaTheme="minorHAnsi" w:hAnsi="Times New Roman" w:cs="Times New Roman"/>
                <w:lang w:val="en-IN"/>
              </w:rPr>
              <w:t xml:space="preserve"> - Composition and Functions;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  <w:lang w:val="en-IN"/>
              </w:rPr>
              <w:t>Rajya</w:t>
            </w:r>
            <w:proofErr w:type="spellEnd"/>
            <w:r w:rsidRPr="008825B7">
              <w:rPr>
                <w:rFonts w:ascii="Times New Roman" w:eastAsiaTheme="minorHAnsi" w:hAnsi="Times New Roman" w:cs="Times New Roman"/>
                <w:lang w:val="en-IN"/>
              </w:rPr>
              <w:t xml:space="preserve"> </w:t>
            </w:r>
            <w:proofErr w:type="spellStart"/>
            <w:r w:rsidRPr="008825B7">
              <w:rPr>
                <w:rFonts w:ascii="Times New Roman" w:eastAsiaTheme="minorHAnsi" w:hAnsi="Times New Roman" w:cs="Times New Roman"/>
                <w:lang w:val="en-IN"/>
              </w:rPr>
              <w:t>Sabha</w:t>
            </w:r>
            <w:proofErr w:type="spellEnd"/>
            <w:r w:rsidRPr="008825B7">
              <w:rPr>
                <w:rFonts w:ascii="Times New Roman" w:eastAsiaTheme="minorHAnsi" w:hAnsi="Times New Roman" w:cs="Times New Roman"/>
                <w:lang w:val="en-IN"/>
              </w:rPr>
              <w:t xml:space="preserve"> – Composition and Functions</w:t>
            </w:r>
          </w:p>
        </w:tc>
      </w:tr>
      <w:tr w:rsidR="003548CB" w:rsidRPr="008825B7" w:rsidTr="00B52FE1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State Executive: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Governor, Chief Minister and State Council of Ministers</w:t>
            </w:r>
          </w:p>
        </w:tc>
      </w:tr>
      <w:tr w:rsidR="003548CB" w:rsidRPr="008825B7" w:rsidTr="00B52FE1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State-Legislature: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Legislative Assembly and Legislative Council - Composition and Functions</w:t>
            </w:r>
          </w:p>
        </w:tc>
      </w:tr>
      <w:tr w:rsidR="003548CB" w:rsidRPr="008825B7" w:rsidTr="00B52FE1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Centre-State Relations: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Administrative and Legislative</w:t>
            </w:r>
          </w:p>
        </w:tc>
      </w:tr>
      <w:tr w:rsidR="003548CB" w:rsidRPr="008825B7" w:rsidTr="00B52FE1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:rsidR="003548CB" w:rsidRPr="008825B7" w:rsidRDefault="003548CB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3548CB" w:rsidRPr="008825B7" w:rsidTr="00B52FE1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4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:rsidR="003548CB" w:rsidRPr="008825B7" w:rsidRDefault="003548CB" w:rsidP="00354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3548CB" w:rsidRPr="008825B7" w:rsidTr="00B52FE1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48CB" w:rsidRPr="008825B7" w:rsidTr="00B52FE1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Union and State Judiciary: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Supreme Court – Composition and Functions</w:t>
            </w:r>
          </w:p>
          <w:p w:rsidR="003548CB" w:rsidRPr="008825B7" w:rsidRDefault="003548CB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High Court – Composition and Functions</w:t>
            </w:r>
          </w:p>
        </w:tc>
      </w:tr>
      <w:tr w:rsidR="003548CB" w:rsidRPr="008825B7" w:rsidTr="00B52FE1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B52FE1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Control over Administration: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Legislative and Judicial</w:t>
            </w:r>
          </w:p>
        </w:tc>
      </w:tr>
      <w:tr w:rsidR="003548CB" w:rsidRPr="008825B7" w:rsidTr="00B52FE1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B52FE1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Control over Administration: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Legislative and Judicial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Delegated Legislation: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Meaning, Reasons and Safeguards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i/>
                <w:iCs/>
                <w:lang w:val="en-IN"/>
              </w:rPr>
              <w:t xml:space="preserve">Delegated Legislation: </w:t>
            </w:r>
            <w:r w:rsidRPr="008825B7">
              <w:rPr>
                <w:rFonts w:ascii="Times New Roman" w:eastAsiaTheme="minorHAnsi" w:hAnsi="Times New Roman" w:cs="Times New Roman"/>
                <w:lang w:val="en-IN"/>
              </w:rPr>
              <w:t>Meaning, Reasons and Safeguards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eastAsiaTheme="minorHAnsi" w:hAnsi="Times New Roman" w:cs="Times New Roman"/>
                <w:lang w:val="en-IN"/>
              </w:rPr>
              <w:t>District Administration: Structure and Functions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3548CB" w:rsidRDefault="003548CB">
      <w:r>
        <w:br w:type="page"/>
      </w:r>
    </w:p>
    <w:p w:rsidR="00810B7B" w:rsidRPr="008825B7" w:rsidRDefault="00810B7B" w:rsidP="00810B7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Class M</w:t>
      </w:r>
      <w:r w:rsidRPr="008825B7">
        <w:rPr>
          <w:rFonts w:ascii="Times New Roman" w:hAnsi="Times New Roman" w:cs="Times New Roman"/>
          <w:b/>
        </w:rPr>
        <w:t>.A I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II</w:t>
      </w:r>
      <w:r w:rsidRPr="008825B7">
        <w:rPr>
          <w:rFonts w:ascii="Times New Roman" w:hAnsi="Times New Roman" w:cs="Times New Roman"/>
          <w:b/>
        </w:rPr>
        <w:t xml:space="preserve">)                </w:t>
      </w:r>
      <w:r>
        <w:rPr>
          <w:rFonts w:ascii="Times New Roman" w:hAnsi="Times New Roman" w:cs="Times New Roman"/>
          <w:b/>
        </w:rPr>
        <w:tab/>
        <w:t>Subject:</w:t>
      </w:r>
      <w:r w:rsidRPr="00810B7B">
        <w:rPr>
          <w:rFonts w:ascii="Times-Bold" w:eastAsiaTheme="minorHAnsi" w:hAnsi="Times-Bold" w:cs="Times-Bold"/>
          <w:b/>
          <w:bCs/>
          <w:sz w:val="23"/>
          <w:szCs w:val="23"/>
        </w:rPr>
        <w:t xml:space="preserve"> </w:t>
      </w:r>
      <w:r>
        <w:rPr>
          <w:rFonts w:ascii="Times-Bold" w:eastAsiaTheme="minorHAnsi" w:hAnsi="Times-Bold" w:cs="Times-Bold"/>
          <w:b/>
          <w:bCs/>
          <w:sz w:val="23"/>
          <w:szCs w:val="23"/>
        </w:rPr>
        <w:t>Public Finance and Financial Administration</w:t>
      </w:r>
      <w:r w:rsidRPr="008825B7">
        <w:rPr>
          <w:rFonts w:ascii="Times New Roman" w:hAnsi="Times New Roman" w:cs="Times New Roman"/>
          <w:b/>
        </w:rPr>
        <w:t xml:space="preserve">   </w:t>
      </w:r>
    </w:p>
    <w:p w:rsidR="00810B7B" w:rsidRPr="008825B7" w:rsidRDefault="00810B7B" w:rsidP="00810B7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Teacher: Dr. </w:t>
      </w:r>
      <w:proofErr w:type="spellStart"/>
      <w:proofErr w:type="gramStart"/>
      <w:r>
        <w:rPr>
          <w:rFonts w:ascii="Times New Roman" w:hAnsi="Times New Roman" w:cs="Times New Roman"/>
          <w:b/>
        </w:rPr>
        <w:t>Abha</w:t>
      </w:r>
      <w:proofErr w:type="spellEnd"/>
      <w:r>
        <w:rPr>
          <w:rFonts w:ascii="Times New Roman" w:hAnsi="Times New Roman" w:cs="Times New Roman"/>
          <w:b/>
        </w:rPr>
        <w:t xml:space="preserve">  </w:t>
      </w:r>
      <w:proofErr w:type="spellStart"/>
      <w:r>
        <w:rPr>
          <w:rFonts w:ascii="Times New Roman" w:hAnsi="Times New Roman" w:cs="Times New Roman"/>
          <w:b/>
        </w:rPr>
        <w:t>Sudarshan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908"/>
        <w:gridCol w:w="2055"/>
        <w:gridCol w:w="4307"/>
      </w:tblGrid>
      <w:tr w:rsidR="00810B7B" w:rsidRPr="008825B7" w:rsidTr="00681ACE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810B7B" w:rsidRPr="008825B7" w:rsidTr="00681ACE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Meaning and Significance of Public Finance and Public Financial Administration</w:t>
            </w:r>
          </w:p>
        </w:tc>
      </w:tr>
      <w:tr w:rsidR="00810B7B" w:rsidRPr="008825B7" w:rsidTr="00681ACE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56008F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Principles of Taxation; Tax Administration Issues and Reforms in India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Resource Mobilization: Tax and Non-Tax Sources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Public Borrowings and Deficit Financing</w:t>
            </w:r>
          </w:p>
          <w:p w:rsidR="00810B7B" w:rsidRPr="008825B7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Budget: Concept, Principles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Public Borrowings and Deficit Financing</w:t>
            </w:r>
          </w:p>
          <w:p w:rsidR="00810B7B" w:rsidRPr="008825B7" w:rsidRDefault="00810B7B" w:rsidP="00810B7B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Budget: Concept, Principles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56008F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Types of Budgets: Line-item Budgeting; Performance Budgeting; Zero-Base Budgeting</w:t>
            </w:r>
          </w:p>
        </w:tc>
      </w:tr>
      <w:tr w:rsidR="00810B7B" w:rsidRPr="008825B7" w:rsidTr="00681AC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56008F" w:rsidRDefault="00810B7B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Types of Budgets: Line-item Budgeting; Performance Budgeting; Zero-Base Budgeting</w:t>
            </w:r>
          </w:p>
        </w:tc>
      </w:tr>
      <w:tr w:rsidR="00810B7B" w:rsidRPr="008825B7" w:rsidTr="00681ACE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Budget as an Instrument of Financial Administration and Public Policy</w:t>
            </w:r>
          </w:p>
          <w:p w:rsidR="00810B7B" w:rsidRPr="008825B7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Budget Preparation</w:t>
            </w:r>
          </w:p>
        </w:tc>
      </w:tr>
      <w:tr w:rsidR="00810B7B" w:rsidRPr="008825B7" w:rsidTr="00681ACE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Authorisation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and Execution with special reference to India</w:t>
            </w:r>
          </w:p>
        </w:tc>
      </w:tr>
      <w:tr w:rsidR="00810B7B" w:rsidRPr="008825B7" w:rsidTr="00681ACE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10B7B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Union Ministry of Finance: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>, Functions and Role</w:t>
            </w:r>
          </w:p>
        </w:tc>
      </w:tr>
      <w:tr w:rsidR="00810B7B" w:rsidRPr="008825B7" w:rsidTr="00681ACE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10B7B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Union-State Financial Relation</w:t>
            </w:r>
          </w:p>
        </w:tc>
      </w:tr>
      <w:tr w:rsidR="00810B7B" w:rsidRPr="008825B7" w:rsidTr="0056008F">
        <w:trPr>
          <w:trHeight w:val="68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Finance Commission: Composition, Role and Functions</w:t>
            </w: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Audit: Concept and type</w:t>
            </w: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Comptroller and Auditor General of India</w:t>
            </w:r>
          </w:p>
          <w:p w:rsidR="00810B7B" w:rsidRPr="008825B7" w:rsidRDefault="00810B7B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Legislative Control over Finances with special reference to Parliamentary Committees</w:t>
            </w: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Comptroller and Auditor General of India</w:t>
            </w:r>
          </w:p>
          <w:p w:rsidR="00810B7B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Legislative Control over Finances with special reference to Parliamentary Committees</w:t>
            </w:r>
          </w:p>
          <w:p w:rsidR="00810B7B" w:rsidRPr="008825B7" w:rsidRDefault="00810B7B" w:rsidP="00681ACE">
            <w:pPr>
              <w:rPr>
                <w:rFonts w:ascii="Times New Roman" w:hAnsi="Times New Roman" w:cs="Times New Roman"/>
              </w:rPr>
            </w:pP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Significance of Monetary and Fiscal Policy</w:t>
            </w: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</w:tbl>
    <w:p w:rsidR="00810B7B" w:rsidRPr="008825B7" w:rsidRDefault="00810B7B" w:rsidP="00810B7B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t>Cl</w:t>
      </w:r>
      <w:r w:rsidR="0056008F">
        <w:rPr>
          <w:rFonts w:ascii="Times New Roman" w:hAnsi="Times New Roman" w:cs="Times New Roman"/>
          <w:b/>
        </w:rPr>
        <w:t>ass M</w:t>
      </w:r>
      <w:r w:rsidRPr="008825B7">
        <w:rPr>
          <w:rFonts w:ascii="Times New Roman" w:hAnsi="Times New Roman" w:cs="Times New Roman"/>
          <w:b/>
        </w:rPr>
        <w:t>.A I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II</w:t>
      </w:r>
      <w:r w:rsidRPr="008825B7">
        <w:rPr>
          <w:rFonts w:ascii="Times New Roman" w:hAnsi="Times New Roman" w:cs="Times New Roman"/>
          <w:b/>
        </w:rPr>
        <w:t xml:space="preserve">)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           </w:t>
      </w:r>
      <w:r w:rsidR="0056008F">
        <w:rPr>
          <w:rFonts w:ascii="Times New Roman" w:hAnsi="Times New Roman" w:cs="Times New Roman"/>
          <w:b/>
        </w:rPr>
        <w:t xml:space="preserve"> Subject: </w:t>
      </w:r>
      <w:r w:rsidR="0056008F">
        <w:rPr>
          <w:rFonts w:ascii="Times-Bold" w:eastAsiaTheme="minorHAnsi" w:hAnsi="Times-Bold" w:cs="Times-Bold"/>
          <w:b/>
          <w:bCs/>
          <w:sz w:val="23"/>
          <w:szCs w:val="23"/>
        </w:rPr>
        <w:t>International Administration</w:t>
      </w:r>
      <w:r w:rsidRPr="008825B7">
        <w:rPr>
          <w:rFonts w:ascii="Times New Roman" w:hAnsi="Times New Roman" w:cs="Times New Roman"/>
          <w:b/>
        </w:rPr>
        <w:t xml:space="preserve">    </w:t>
      </w:r>
    </w:p>
    <w:p w:rsidR="00810B7B" w:rsidRPr="008825B7" w:rsidRDefault="00810B7B" w:rsidP="00810B7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Teacher: Dr. </w:t>
      </w:r>
      <w:proofErr w:type="spellStart"/>
      <w:proofErr w:type="gramStart"/>
      <w:r>
        <w:rPr>
          <w:rFonts w:ascii="Times New Roman" w:hAnsi="Times New Roman" w:cs="Times New Roman"/>
          <w:b/>
        </w:rPr>
        <w:t>Abha</w:t>
      </w:r>
      <w:proofErr w:type="spellEnd"/>
      <w:r>
        <w:rPr>
          <w:rFonts w:ascii="Times New Roman" w:hAnsi="Times New Roman" w:cs="Times New Roman"/>
          <w:b/>
        </w:rPr>
        <w:t xml:space="preserve">  </w:t>
      </w:r>
      <w:proofErr w:type="spellStart"/>
      <w:r>
        <w:rPr>
          <w:rFonts w:ascii="Times New Roman" w:hAnsi="Times New Roman" w:cs="Times New Roman"/>
          <w:b/>
        </w:rPr>
        <w:t>Sudarshan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908"/>
        <w:gridCol w:w="2055"/>
        <w:gridCol w:w="4307"/>
      </w:tblGrid>
      <w:tr w:rsidR="00810B7B" w:rsidRPr="008825B7" w:rsidTr="00681ACE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810B7B" w:rsidRPr="008825B7" w:rsidTr="00681ACE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56008F" w:rsidRDefault="0056008F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Role of International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Organisations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in Development: Rationale and Overview of the global scenario</w:t>
            </w:r>
          </w:p>
        </w:tc>
      </w:tr>
      <w:tr w:rsidR="00810B7B" w:rsidRPr="008825B7" w:rsidTr="00681ACE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56008F" w:rsidRDefault="0056008F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United Nations: Genesis and Evolution; Issues in performing its role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56008F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UN structure: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>, Functions and Working of General Assembly, Security Council, Secretariat, International Court of Justice and Economic and Social Council</w:t>
            </w:r>
          </w:p>
        </w:tc>
      </w:tr>
      <w:tr w:rsidR="0056008F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UN structure: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, Functions and Working of General Assembly, Security Council, Secretariat, </w:t>
            </w:r>
          </w:p>
        </w:tc>
      </w:tr>
      <w:tr w:rsidR="0056008F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56008F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International Court of Justice and Economic and Social Council</w:t>
            </w:r>
          </w:p>
        </w:tc>
      </w:tr>
      <w:tr w:rsidR="0056008F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Default="0056008F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 xml:space="preserve">Specialized Agencies of the United Nations: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functions/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programmes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and working of</w:t>
            </w:r>
          </w:p>
          <w:p w:rsidR="0056008F" w:rsidRPr="008825B7" w:rsidRDefault="0056008F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UNESCO; UNICEF; ILO; WHO; UNDP; UNEP</w:t>
            </w:r>
          </w:p>
        </w:tc>
      </w:tr>
      <w:tr w:rsidR="0056008F" w:rsidRPr="008825B7" w:rsidTr="00681AC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Default="0056008F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 xml:space="preserve">Specialized Agencies of the United Nations: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functions/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programmes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and working of</w:t>
            </w:r>
          </w:p>
          <w:p w:rsidR="0056008F" w:rsidRPr="008825B7" w:rsidRDefault="0056008F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UNESCO; UNICEF; ILO; WHO; UNDP; UNEP</w:t>
            </w:r>
          </w:p>
        </w:tc>
      </w:tr>
      <w:tr w:rsidR="0056008F" w:rsidRPr="008825B7" w:rsidTr="00681ACE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Default="0056008F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 xml:space="preserve">Specialized Agencies of the United Nations: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functions/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programmes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and working of</w:t>
            </w:r>
          </w:p>
          <w:p w:rsidR="0056008F" w:rsidRPr="008825B7" w:rsidRDefault="0056008F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UNESCO; UNICEF; ILO; WHO; UNDP; UNEP</w:t>
            </w:r>
          </w:p>
        </w:tc>
      </w:tr>
      <w:tr w:rsidR="0056008F" w:rsidRPr="008825B7" w:rsidTr="00681ACE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  <w:tr w:rsidR="0056008F" w:rsidRPr="008825B7" w:rsidTr="00681ACE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6008F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Default="0056008F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 xml:space="preserve">Regional </w:t>
            </w:r>
            <w:proofErr w:type="spellStart"/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>Organisations</w:t>
            </w:r>
            <w:proofErr w:type="spellEnd"/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>:</w:t>
            </w:r>
          </w:p>
          <w:p w:rsidR="0056008F" w:rsidRPr="008825B7" w:rsidRDefault="0056008F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functions, role and issues in working of SAARC</w:t>
            </w:r>
          </w:p>
        </w:tc>
      </w:tr>
      <w:tr w:rsidR="0056008F" w:rsidRPr="008825B7" w:rsidTr="00681ACE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Default="0056008F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ASEAN; G-20;</w:t>
            </w:r>
          </w:p>
          <w:p w:rsidR="0056008F" w:rsidRPr="008825B7" w:rsidRDefault="0056008F" w:rsidP="0056008F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and European Union</w:t>
            </w:r>
          </w:p>
        </w:tc>
      </w:tr>
      <w:tr w:rsidR="0056008F" w:rsidRPr="008825B7" w:rsidTr="00681ACE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Default="0056008F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ASEAN; G-20;</w:t>
            </w:r>
          </w:p>
          <w:p w:rsidR="0056008F" w:rsidRPr="008825B7" w:rsidRDefault="0056008F" w:rsidP="0056008F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and European Union </w:t>
            </w:r>
          </w:p>
        </w:tc>
      </w:tr>
      <w:tr w:rsidR="0056008F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functions, role and issues in working of WTO (World Trade</w:t>
            </w:r>
          </w:p>
          <w:p w:rsidR="0056008F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</w:t>
            </w:r>
            <w:proofErr w:type="spellEnd"/>
          </w:p>
        </w:tc>
      </w:tr>
      <w:tr w:rsidR="0056008F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World Bank (WB);</w:t>
            </w:r>
          </w:p>
          <w:p w:rsidR="0056008F" w:rsidRPr="008825B7" w:rsidRDefault="0056008F" w:rsidP="00681ACE">
            <w:pPr>
              <w:rPr>
                <w:rFonts w:ascii="Times New Roman" w:hAnsi="Times New Roman" w:cs="Times New Roman"/>
              </w:rPr>
            </w:pPr>
          </w:p>
        </w:tc>
      </w:tr>
      <w:tr w:rsidR="0056008F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lastRenderedPageBreak/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International Monetary Fund (IMF)</w:t>
            </w:r>
          </w:p>
        </w:tc>
      </w:tr>
      <w:tr w:rsidR="0056008F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Asian Development Bank (ADB)</w:t>
            </w:r>
          </w:p>
        </w:tc>
      </w:tr>
      <w:tr w:rsidR="0056008F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56008F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8F" w:rsidRPr="008825B7" w:rsidRDefault="00681ACE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</w:tbl>
    <w:p w:rsidR="00810B7B" w:rsidRDefault="00810B7B" w:rsidP="00810B7B"/>
    <w:p w:rsidR="00B52FE1" w:rsidRDefault="00B52FE1">
      <w:r>
        <w:br w:type="page"/>
      </w:r>
    </w:p>
    <w:p w:rsidR="00B52FE1" w:rsidRPr="008825B7" w:rsidRDefault="00B52FE1" w:rsidP="00B52FE1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lastRenderedPageBreak/>
        <w:t>Cl</w:t>
      </w:r>
      <w:r>
        <w:rPr>
          <w:rFonts w:ascii="Times New Roman" w:hAnsi="Times New Roman" w:cs="Times New Roman"/>
          <w:b/>
        </w:rPr>
        <w:t>ass M</w:t>
      </w:r>
      <w:r w:rsidRPr="008825B7">
        <w:rPr>
          <w:rFonts w:ascii="Times New Roman" w:hAnsi="Times New Roman" w:cs="Times New Roman"/>
          <w:b/>
        </w:rPr>
        <w:t>.A I</w:t>
      </w:r>
      <w:r>
        <w:rPr>
          <w:rFonts w:ascii="Times New Roman" w:hAnsi="Times New Roman" w:cs="Times New Roman"/>
          <w:b/>
        </w:rPr>
        <w:t>I</w:t>
      </w:r>
      <w:r w:rsidRPr="008825B7">
        <w:rPr>
          <w:rFonts w:ascii="Times New Roman" w:hAnsi="Times New Roman" w:cs="Times New Roman"/>
          <w:b/>
        </w:rPr>
        <w:t xml:space="preserve">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IV</w:t>
      </w:r>
      <w:r w:rsidRPr="008825B7">
        <w:rPr>
          <w:rFonts w:ascii="Times New Roman" w:hAnsi="Times New Roman" w:cs="Times New Roman"/>
          <w:b/>
        </w:rPr>
        <w:t xml:space="preserve">)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           </w:t>
      </w:r>
      <w:r>
        <w:rPr>
          <w:rFonts w:ascii="Times New Roman" w:hAnsi="Times New Roman" w:cs="Times New Roman"/>
          <w:b/>
        </w:rPr>
        <w:t xml:space="preserve"> Subject: </w:t>
      </w:r>
      <w:r>
        <w:rPr>
          <w:rFonts w:ascii="Times-Bold" w:eastAsiaTheme="minorHAnsi" w:hAnsi="Times-Bold" w:cs="Times-Bold"/>
          <w:b/>
          <w:bCs/>
          <w:sz w:val="23"/>
          <w:szCs w:val="23"/>
        </w:rPr>
        <w:t>Police Administration</w:t>
      </w:r>
      <w:r w:rsidRPr="008825B7">
        <w:rPr>
          <w:rFonts w:ascii="Times New Roman" w:hAnsi="Times New Roman" w:cs="Times New Roman"/>
          <w:b/>
        </w:rPr>
        <w:t xml:space="preserve">    </w:t>
      </w:r>
    </w:p>
    <w:p w:rsidR="00B52FE1" w:rsidRPr="008825B7" w:rsidRDefault="00B52FE1" w:rsidP="00B52FE1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Teacher: </w:t>
      </w:r>
      <w:proofErr w:type="spellStart"/>
      <w:r>
        <w:rPr>
          <w:rFonts w:ascii="Times New Roman" w:hAnsi="Times New Roman" w:cs="Times New Roman"/>
          <w:b/>
        </w:rPr>
        <w:t>Mohit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Verma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908"/>
        <w:gridCol w:w="2055"/>
        <w:gridCol w:w="4307"/>
      </w:tblGrid>
      <w:tr w:rsidR="00B52FE1" w:rsidRPr="008825B7" w:rsidTr="003521F7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B52FE1" w:rsidRPr="008825B7" w:rsidTr="003521F7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56008F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 New Roman" w:eastAsiaTheme="minorHAnsi" w:hAnsi="Times New Roman" w:cs="Times New Roman"/>
              </w:rPr>
              <w:t>Police Administration: Evolution; Concept and Significance;</w:t>
            </w:r>
          </w:p>
          <w:p w:rsidR="00B52FE1" w:rsidRPr="0056008F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</w:p>
        </w:tc>
      </w:tr>
      <w:tr w:rsidR="00B52FE1" w:rsidRPr="008825B7" w:rsidTr="003521F7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Police: Powers and Functions</w:t>
            </w:r>
          </w:p>
          <w:p w:rsidR="00B52FE1" w:rsidRPr="0056008F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</w:p>
        </w:tc>
      </w:tr>
      <w:tr w:rsidR="00B52FE1" w:rsidRPr="008825B7" w:rsidTr="003521F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Reforms in Police Administration after Independence</w:t>
            </w:r>
          </w:p>
        </w:tc>
      </w:tr>
      <w:tr w:rsidR="00B52FE1" w:rsidRPr="008825B7" w:rsidTr="003521F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Crime: Types, Causes and Remedies</w:t>
            </w:r>
          </w:p>
        </w:tc>
      </w:tr>
      <w:tr w:rsidR="00B52FE1" w:rsidRPr="008825B7" w:rsidTr="003521F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Default="00B52FE1" w:rsidP="00352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Police set up at National Level: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Organisation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Functions and Role</w:t>
            </w:r>
          </w:p>
          <w:p w:rsidR="00B52FE1" w:rsidRPr="008825B7" w:rsidRDefault="00B52FE1" w:rsidP="00352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B52FE1" w:rsidRPr="008825B7" w:rsidTr="003521F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Default="00B52FE1" w:rsidP="00352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Police set up at State Level: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Organisation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Functions and Role</w:t>
            </w:r>
          </w:p>
          <w:p w:rsidR="00B52FE1" w:rsidRPr="008825B7" w:rsidRDefault="00B52FE1" w:rsidP="003521F7">
            <w:pPr>
              <w:rPr>
                <w:rFonts w:ascii="Times New Roman" w:hAnsi="Times New Roman" w:cs="Times New Roman"/>
              </w:rPr>
            </w:pPr>
          </w:p>
        </w:tc>
      </w:tr>
      <w:tr w:rsidR="00B52FE1" w:rsidRPr="008825B7" w:rsidTr="003521F7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Default="00B52FE1" w:rsidP="00352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Police set up at District Level: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Organisation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Functions and Role</w:t>
            </w:r>
          </w:p>
          <w:p w:rsidR="00B52FE1" w:rsidRPr="008825B7" w:rsidRDefault="00B52FE1" w:rsidP="003521F7">
            <w:pPr>
              <w:rPr>
                <w:rFonts w:ascii="Times New Roman" w:hAnsi="Times New Roman" w:cs="Times New Roman"/>
              </w:rPr>
            </w:pPr>
          </w:p>
        </w:tc>
      </w:tr>
      <w:tr w:rsidR="00B52FE1" w:rsidRPr="008825B7" w:rsidTr="003521F7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Police set up at Local Level: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Organisation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Functions and Role</w:t>
            </w:r>
          </w:p>
        </w:tc>
      </w:tr>
      <w:tr w:rsidR="00B52FE1" w:rsidRPr="008825B7" w:rsidTr="003521F7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  <w:tr w:rsidR="00B52FE1" w:rsidRPr="008825B7" w:rsidTr="003521F7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52FE1" w:rsidRPr="008825B7" w:rsidTr="003521F7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Police Personnel IPS and State Police Service</w:t>
            </w:r>
          </w:p>
          <w:p w:rsidR="00B52FE1" w:rsidRPr="008825B7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Recruitment, Promotion, Training, Conduct and Discipline</w:t>
            </w:r>
          </w:p>
        </w:tc>
      </w:tr>
      <w:tr w:rsidR="00B52FE1" w:rsidRPr="008825B7" w:rsidTr="003521F7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Police Personnel IPS and State Police Service</w:t>
            </w:r>
          </w:p>
          <w:p w:rsidR="00B52FE1" w:rsidRPr="008825B7" w:rsidRDefault="00B52FE1" w:rsidP="00B52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Recruitment, Promotion, Training, Conduct and Discipline</w:t>
            </w:r>
          </w:p>
        </w:tc>
      </w:tr>
      <w:tr w:rsidR="00B52FE1" w:rsidRPr="008825B7" w:rsidTr="003521F7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Police Personnel IPS and State Police Service</w:t>
            </w:r>
          </w:p>
          <w:p w:rsidR="00B52FE1" w:rsidRPr="008825B7" w:rsidRDefault="00B52FE1" w:rsidP="00B52F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Recruitment, Promotion, Training, Conduct and Discipline</w:t>
            </w:r>
          </w:p>
        </w:tc>
      </w:tr>
      <w:tr w:rsidR="00B52FE1" w:rsidRPr="008825B7" w:rsidTr="003521F7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Police Personnel IPS and State Police Service</w:t>
            </w:r>
          </w:p>
          <w:p w:rsidR="00B52FE1" w:rsidRPr="008825B7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Recruitment, Promotion, Training, Conduct and Discipline</w:t>
            </w:r>
          </w:p>
        </w:tc>
      </w:tr>
      <w:tr w:rsidR="00B52FE1" w:rsidRPr="008825B7" w:rsidTr="003521F7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B52FE1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Community Policing: Concept, Role and Significance</w:t>
            </w:r>
          </w:p>
        </w:tc>
      </w:tr>
      <w:tr w:rsidR="00B52FE1" w:rsidRPr="008825B7" w:rsidTr="003521F7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B52FE1" w:rsidRDefault="00B52FE1" w:rsidP="00B52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Police and Human Rights: Emerging Issues and Challenges</w:t>
            </w:r>
          </w:p>
        </w:tc>
      </w:tr>
      <w:tr w:rsidR="00B52FE1" w:rsidRPr="008825B7" w:rsidTr="003521F7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Police and Women</w:t>
            </w:r>
          </w:p>
        </w:tc>
      </w:tr>
      <w:tr w:rsidR="00B52FE1" w:rsidRPr="008825B7" w:rsidTr="003521F7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352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</w:tbl>
    <w:p w:rsidR="00B52FE1" w:rsidRDefault="00B52FE1" w:rsidP="00810B7B"/>
    <w:p w:rsidR="00681ACE" w:rsidRPr="008825B7" w:rsidRDefault="00681ACE" w:rsidP="00B52FE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r w:rsidR="00B52FE1">
        <w:rPr>
          <w:rFonts w:ascii="Times New Roman" w:hAnsi="Times New Roman" w:cs="Times New Roman"/>
          <w:b/>
        </w:rPr>
        <w:lastRenderedPageBreak/>
        <w:t>C</w:t>
      </w:r>
      <w:r w:rsidRPr="008825B7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>ass M</w:t>
      </w:r>
      <w:r w:rsidRPr="008825B7">
        <w:rPr>
          <w:rFonts w:ascii="Times New Roman" w:hAnsi="Times New Roman" w:cs="Times New Roman"/>
          <w:b/>
        </w:rPr>
        <w:t>.A I</w:t>
      </w:r>
      <w:r>
        <w:rPr>
          <w:rFonts w:ascii="Times New Roman" w:hAnsi="Times New Roman" w:cs="Times New Roman"/>
          <w:b/>
        </w:rPr>
        <w:t>I</w:t>
      </w:r>
      <w:r w:rsidRPr="008825B7">
        <w:rPr>
          <w:rFonts w:ascii="Times New Roman" w:hAnsi="Times New Roman" w:cs="Times New Roman"/>
          <w:b/>
        </w:rPr>
        <w:t xml:space="preserve">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IV</w:t>
      </w:r>
      <w:r w:rsidRPr="008825B7">
        <w:rPr>
          <w:rFonts w:ascii="Times New Roman" w:hAnsi="Times New Roman" w:cs="Times New Roman"/>
          <w:b/>
        </w:rPr>
        <w:t xml:space="preserve">)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  <w:t xml:space="preserve">           </w:t>
      </w:r>
      <w:r>
        <w:rPr>
          <w:rFonts w:ascii="Times New Roman" w:hAnsi="Times New Roman" w:cs="Times New Roman"/>
          <w:b/>
        </w:rPr>
        <w:t xml:space="preserve"> Subject: </w:t>
      </w:r>
      <w:r>
        <w:rPr>
          <w:rFonts w:ascii="Times-Bold" w:eastAsiaTheme="minorHAnsi" w:hAnsi="Times-Bold" w:cs="Times-Bold"/>
          <w:b/>
          <w:bCs/>
          <w:sz w:val="23"/>
          <w:szCs w:val="23"/>
        </w:rPr>
        <w:t>International Administration</w:t>
      </w:r>
      <w:r w:rsidRPr="008825B7">
        <w:rPr>
          <w:rFonts w:ascii="Times New Roman" w:hAnsi="Times New Roman" w:cs="Times New Roman"/>
          <w:b/>
        </w:rPr>
        <w:t xml:space="preserve">    </w:t>
      </w:r>
    </w:p>
    <w:p w:rsidR="00681ACE" w:rsidRPr="008825B7" w:rsidRDefault="00681ACE" w:rsidP="00681ACE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Teacher: Dr. </w:t>
      </w:r>
      <w:proofErr w:type="spellStart"/>
      <w:proofErr w:type="gramStart"/>
      <w:r>
        <w:rPr>
          <w:rFonts w:ascii="Times New Roman" w:hAnsi="Times New Roman" w:cs="Times New Roman"/>
          <w:b/>
        </w:rPr>
        <w:t>Abha</w:t>
      </w:r>
      <w:proofErr w:type="spellEnd"/>
      <w:r>
        <w:rPr>
          <w:rFonts w:ascii="Times New Roman" w:hAnsi="Times New Roman" w:cs="Times New Roman"/>
          <w:b/>
        </w:rPr>
        <w:t xml:space="preserve">  </w:t>
      </w:r>
      <w:proofErr w:type="spellStart"/>
      <w:r>
        <w:rPr>
          <w:rFonts w:ascii="Times New Roman" w:hAnsi="Times New Roman" w:cs="Times New Roman"/>
          <w:b/>
        </w:rPr>
        <w:t>Sudarshan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908"/>
        <w:gridCol w:w="2055"/>
        <w:gridCol w:w="4307"/>
      </w:tblGrid>
      <w:tr w:rsidR="00681ACE" w:rsidRPr="008825B7" w:rsidTr="00681ACE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681ACE" w:rsidRPr="008825B7" w:rsidTr="00681ACE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56008F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Role of International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Organisations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in Development: Rationale and Overview of the global scenario</w:t>
            </w:r>
          </w:p>
        </w:tc>
      </w:tr>
      <w:tr w:rsidR="00681ACE" w:rsidRPr="008825B7" w:rsidTr="00681ACE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56008F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United Nations: Genesis and Evolution; Issues in performing its role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UN structure: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>, Functions and Working of General Assembly, Security Council, Secretariat, International Court of Justice and Economic and Social Council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UN structure: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, Functions and Working of General Assembly, Security Council, Secretariat, 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International Court of Justice and Economic and Social Council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 xml:space="preserve">Specialized Agencies of the United Nations: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functions/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programmes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and working of</w:t>
            </w:r>
          </w:p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UNESCO; UNICEF; ILO; WHO; UNDP; UNEP</w:t>
            </w:r>
          </w:p>
        </w:tc>
      </w:tr>
      <w:tr w:rsidR="00681ACE" w:rsidRPr="008825B7" w:rsidTr="00681AC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 xml:space="preserve">Specialized Agencies of the United Nations: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functions/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programmes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and working of</w:t>
            </w:r>
          </w:p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UNESCO; UNICEF; ILO; WHO; UNDP; UNEP</w:t>
            </w:r>
          </w:p>
        </w:tc>
      </w:tr>
      <w:tr w:rsidR="00681ACE" w:rsidRPr="008825B7" w:rsidTr="00681ACE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 xml:space="preserve">Specialized Agencies of the United Nations: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functions/ </w:t>
            </w: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programmes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and working of</w:t>
            </w:r>
          </w:p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UNESCO; UNICEF; ILO; WHO; UNDP; UNEP</w:t>
            </w:r>
          </w:p>
        </w:tc>
      </w:tr>
      <w:tr w:rsidR="00681ACE" w:rsidRPr="008825B7" w:rsidTr="00681ACE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  <w:tr w:rsidR="00681ACE" w:rsidRPr="008825B7" w:rsidTr="00681ACE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 xml:space="preserve">Regional </w:t>
            </w:r>
            <w:proofErr w:type="spellStart"/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>Organisations</w:t>
            </w:r>
            <w:proofErr w:type="spellEnd"/>
            <w:r>
              <w:rPr>
                <w:rFonts w:ascii="Times-Bold" w:eastAsiaTheme="minorHAnsi" w:hAnsi="Times-Bold" w:cs="Times-Bold"/>
                <w:b/>
                <w:bCs/>
                <w:sz w:val="23"/>
                <w:szCs w:val="23"/>
              </w:rPr>
              <w:t>:</w:t>
            </w:r>
          </w:p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functions, role and issues in working of SAARC</w:t>
            </w:r>
          </w:p>
        </w:tc>
      </w:tr>
      <w:tr w:rsidR="00681ACE" w:rsidRPr="008825B7" w:rsidTr="00681ACE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ASEAN; G-20;</w:t>
            </w:r>
          </w:p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and European Union</w:t>
            </w:r>
          </w:p>
        </w:tc>
      </w:tr>
      <w:tr w:rsidR="00681ACE" w:rsidRPr="008825B7" w:rsidTr="00681ACE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ASEAN; G-20;</w:t>
            </w:r>
          </w:p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and European Union 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Organisational</w:t>
            </w:r>
            <w:proofErr w:type="spellEnd"/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 structure, functions, role and issues in working of WTO (World Trade</w:t>
            </w:r>
          </w:p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-Roman" w:eastAsiaTheme="minorHAnsi" w:hAnsi="Times-Roman" w:cs="Times-Roman"/>
                <w:sz w:val="23"/>
                <w:szCs w:val="23"/>
              </w:rPr>
              <w:t>Organisation</w:t>
            </w:r>
            <w:proofErr w:type="spellEnd"/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lastRenderedPageBreak/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World Bank (WB);</w:t>
            </w:r>
          </w:p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International Monetary Fund (IMF)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Asian Development Bank (ADB)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</w:tbl>
    <w:p w:rsidR="00810B7B" w:rsidRDefault="00810B7B" w:rsidP="00810B7B"/>
    <w:p w:rsidR="00810B7B" w:rsidRDefault="00810B7B"/>
    <w:p w:rsidR="00681ACE" w:rsidRDefault="00681ACE"/>
    <w:p w:rsidR="00681ACE" w:rsidRDefault="00681ACE"/>
    <w:p w:rsidR="00681ACE" w:rsidRDefault="00681ACE">
      <w:r>
        <w:br w:type="page"/>
      </w:r>
    </w:p>
    <w:p w:rsidR="00681ACE" w:rsidRPr="008825B7" w:rsidRDefault="00681ACE" w:rsidP="00681ACE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Class M</w:t>
      </w:r>
      <w:r w:rsidRPr="008825B7">
        <w:rPr>
          <w:rFonts w:ascii="Times New Roman" w:hAnsi="Times New Roman" w:cs="Times New Roman"/>
          <w:b/>
        </w:rPr>
        <w:t>.A I</w:t>
      </w:r>
      <w:r>
        <w:rPr>
          <w:rFonts w:ascii="Times New Roman" w:hAnsi="Times New Roman" w:cs="Times New Roman"/>
          <w:b/>
        </w:rPr>
        <w:t>I</w:t>
      </w:r>
      <w:r w:rsidRPr="008825B7">
        <w:rPr>
          <w:rFonts w:ascii="Times New Roman" w:hAnsi="Times New Roman" w:cs="Times New Roman"/>
          <w:b/>
        </w:rPr>
        <w:t xml:space="preserve">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 w:rsidR="009973F8">
        <w:rPr>
          <w:rFonts w:ascii="Times New Roman" w:hAnsi="Times New Roman" w:cs="Times New Roman"/>
          <w:b/>
        </w:rPr>
        <w:t>IV</w:t>
      </w:r>
      <w:r w:rsidRPr="008825B7">
        <w:rPr>
          <w:rFonts w:ascii="Times New Roman" w:hAnsi="Times New Roman" w:cs="Times New Roman"/>
          <w:b/>
        </w:rPr>
        <w:t xml:space="preserve">)                </w:t>
      </w:r>
      <w:r>
        <w:rPr>
          <w:rFonts w:ascii="Times New Roman" w:hAnsi="Times New Roman" w:cs="Times New Roman"/>
          <w:b/>
        </w:rPr>
        <w:tab/>
        <w:t>Subject:</w:t>
      </w:r>
      <w:r w:rsidRPr="00810B7B">
        <w:rPr>
          <w:rFonts w:ascii="Times-Bold" w:eastAsiaTheme="minorHAnsi" w:hAnsi="Times-Bold" w:cs="Times-Bold"/>
          <w:b/>
          <w:bCs/>
          <w:sz w:val="23"/>
          <w:szCs w:val="23"/>
        </w:rPr>
        <w:t xml:space="preserve"> </w:t>
      </w:r>
      <w:r w:rsidR="009973F8" w:rsidRPr="009973F8">
        <w:rPr>
          <w:b/>
        </w:rPr>
        <w:t>Emerging Areas in Public Administration</w:t>
      </w:r>
      <w:r w:rsidRPr="008825B7">
        <w:rPr>
          <w:rFonts w:ascii="Times New Roman" w:hAnsi="Times New Roman" w:cs="Times New Roman"/>
          <w:b/>
        </w:rPr>
        <w:t xml:space="preserve">   </w:t>
      </w:r>
    </w:p>
    <w:p w:rsidR="00681ACE" w:rsidRPr="008825B7" w:rsidRDefault="00681ACE" w:rsidP="00681ACE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Teacher: Dr. </w:t>
      </w:r>
      <w:proofErr w:type="spellStart"/>
      <w:proofErr w:type="gramStart"/>
      <w:r>
        <w:rPr>
          <w:rFonts w:ascii="Times New Roman" w:hAnsi="Times New Roman" w:cs="Times New Roman"/>
          <w:b/>
        </w:rPr>
        <w:t>Abha</w:t>
      </w:r>
      <w:proofErr w:type="spellEnd"/>
      <w:r>
        <w:rPr>
          <w:rFonts w:ascii="Times New Roman" w:hAnsi="Times New Roman" w:cs="Times New Roman"/>
          <w:b/>
        </w:rPr>
        <w:t xml:space="preserve">  </w:t>
      </w:r>
      <w:proofErr w:type="spellStart"/>
      <w:r>
        <w:rPr>
          <w:rFonts w:ascii="Times New Roman" w:hAnsi="Times New Roman" w:cs="Times New Roman"/>
          <w:b/>
        </w:rPr>
        <w:t>Sudarshan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908"/>
        <w:gridCol w:w="2055"/>
        <w:gridCol w:w="4307"/>
      </w:tblGrid>
      <w:tr w:rsidR="00681ACE" w:rsidRPr="008825B7" w:rsidTr="00681ACE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681ACE" w:rsidRPr="008825B7" w:rsidTr="00681ACE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Environmental Administration: Concept and Significance</w:t>
            </w:r>
          </w:p>
          <w:p w:rsidR="00681ACE" w:rsidRPr="008825B7" w:rsidRDefault="00681ACE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1ACE" w:rsidRPr="008825B7" w:rsidTr="00681ACE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The Environment (Protection) Act, 1986</w:t>
            </w:r>
          </w:p>
          <w:p w:rsidR="00681ACE" w:rsidRPr="0056008F" w:rsidRDefault="00681ACE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Central Pollution Control Board: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Organisation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Functions and Role.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9973F8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Punjab Pollution Control Board: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Organisation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Functions and Role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Consumer Protection: Concept and Significance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Consumer Protection Act, 1986 (with amendments)</w:t>
            </w:r>
          </w:p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Administrative Setup of the Consumer Disputes</w:t>
            </w:r>
          </w:p>
          <w:p w:rsidR="00681ACE" w:rsidRPr="0056008F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Redressal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Agencies: National, State and District Level</w:t>
            </w:r>
          </w:p>
        </w:tc>
      </w:tr>
      <w:tr w:rsidR="00681ACE" w:rsidRPr="008825B7" w:rsidTr="00681AC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Consumer Protection Act, 1986 (with amendments)</w:t>
            </w:r>
          </w:p>
          <w:p w:rsidR="00681ACE" w:rsidRPr="0056008F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Administrative Setup of the Consumer Disputes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Redressal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Agencies: National, State and District Level</w:t>
            </w:r>
          </w:p>
        </w:tc>
      </w:tr>
      <w:tr w:rsidR="00681ACE" w:rsidRPr="008825B7" w:rsidTr="00681ACE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Consumer Protection Act, 1986 (with amendments)</w:t>
            </w:r>
          </w:p>
          <w:p w:rsidR="00681ACE" w:rsidRPr="008825B7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Administrative Setup of the Consumer Disputes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Redressal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Agencies: National, State and District Level</w:t>
            </w:r>
          </w:p>
        </w:tc>
      </w:tr>
      <w:tr w:rsidR="00681ACE" w:rsidRPr="008825B7" w:rsidTr="00681ACE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9973F8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  <w:tr w:rsidR="00681ACE" w:rsidRPr="008825B7" w:rsidTr="00681ACE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1ACE" w:rsidRPr="008825B7" w:rsidTr="009973F8">
        <w:trPr>
          <w:trHeight w:val="557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Human Rights: Concepts and Significance</w:t>
            </w:r>
          </w:p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Universal Declaration of Human Rights 1948</w:t>
            </w:r>
          </w:p>
          <w:p w:rsidR="00681ACE" w:rsidRPr="00810B7B" w:rsidRDefault="00681ACE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</w:p>
        </w:tc>
      </w:tr>
      <w:tr w:rsidR="00681ACE" w:rsidRPr="008825B7" w:rsidTr="00681ACE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National Human Rights Commission: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Organisation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Functions and Role</w:t>
            </w:r>
          </w:p>
          <w:p w:rsidR="00681ACE" w:rsidRPr="00810B7B" w:rsidRDefault="00681ACE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</w:p>
        </w:tc>
      </w:tr>
      <w:tr w:rsidR="00681ACE" w:rsidRPr="008825B7" w:rsidTr="00681ACE">
        <w:trPr>
          <w:trHeight w:val="68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9973F8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Punjab state Human Rights Commission: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Organisation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Functions and Role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Regulatory Administration: Concept and Significance</w:t>
            </w:r>
          </w:p>
          <w:p w:rsidR="00681ACE" w:rsidRP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Telecom Regulatory Authority of India: Structure, Functions and Role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3F8" w:rsidRDefault="009973F8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Insurance Regulatory and Development Authority of India: Structure, Functions and Role</w:t>
            </w:r>
          </w:p>
          <w:p w:rsidR="00681ACE" w:rsidRPr="008825B7" w:rsidRDefault="00681ACE" w:rsidP="0099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9973F8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Central Electricity Regulation Commission: Structure, Functions and Role.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lastRenderedPageBreak/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9973F8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Central Electricity Regulation Commission: Structure, Functions and Role.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</w:tbl>
    <w:p w:rsidR="00681ACE" w:rsidRDefault="00681ACE" w:rsidP="009973F8"/>
    <w:sectPr w:rsidR="00681ACE" w:rsidSect="00810B7B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B7B"/>
    <w:rsid w:val="003548CB"/>
    <w:rsid w:val="0056008F"/>
    <w:rsid w:val="00681ACE"/>
    <w:rsid w:val="00810B7B"/>
    <w:rsid w:val="009973F8"/>
    <w:rsid w:val="00B52FE1"/>
    <w:rsid w:val="00C61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3</cp:revision>
  <dcterms:created xsi:type="dcterms:W3CDTF">2020-02-14T06:04:00Z</dcterms:created>
  <dcterms:modified xsi:type="dcterms:W3CDTF">2020-02-14T06:49:00Z</dcterms:modified>
</cp:coreProperties>
</file>