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8C" w:rsidRDefault="00456C8C" w:rsidP="00456C8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56C8C" w:rsidRDefault="00456C8C" w:rsidP="00456C8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56C8C" w:rsidRDefault="00456C8C" w:rsidP="00456C8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456C8C" w:rsidRDefault="00456C8C" w:rsidP="00456C8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M.COM 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:NirupinderKaur</w:t>
      </w:r>
      <w:proofErr w:type="spellEnd"/>
      <w:proofErr w:type="gramEnd"/>
    </w:p>
    <w:p w:rsidR="00456C8C" w:rsidRDefault="00456C8C" w:rsidP="00456C8C">
      <w:pPr>
        <w:spacing w:after="0" w:line="240" w:lineRule="auto"/>
      </w:pPr>
      <w:r>
        <w:rPr>
          <w:b/>
          <w:sz w:val="28"/>
          <w:szCs w:val="28"/>
        </w:rPr>
        <w:t>Subject: Managerial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:1st</w:t>
      </w:r>
      <w:proofErr w:type="gramEnd"/>
    </w:p>
    <w:p w:rsidR="00456C8C" w:rsidRDefault="00456C8C" w:rsidP="00456C8C">
      <w:pPr>
        <w:spacing w:after="0" w:line="240" w:lineRule="auto"/>
      </w:pPr>
      <w:proofErr w:type="gramStart"/>
      <w:r>
        <w:rPr>
          <w:b/>
          <w:sz w:val="28"/>
          <w:szCs w:val="28"/>
        </w:rPr>
        <w:t>Paper :1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305</w:t>
      </w:r>
    </w:p>
    <w:p w:rsidR="00456C8C" w:rsidRDefault="00456C8C" w:rsidP="00456C8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456C8C" w:rsidTr="00B82D4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56C8C" w:rsidTr="00B82D4C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and Scope of Managerial Economics , Theory of the firm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and functions of Profits, Tools of analysis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Game theory concepts, International framework of Managerial Economics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Demand, Elasticity of Demand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Theories of Consumer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Theories of Consumer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contd.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and output under different market structures</w:t>
            </w:r>
          </w:p>
        </w:tc>
      </w:tr>
      <w:tr w:rsidR="00456C8C" w:rsidTr="00B82D4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Pr="00362B4E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and output under different market structures contd.</w:t>
            </w:r>
          </w:p>
        </w:tc>
      </w:tr>
      <w:tr w:rsidR="00456C8C" w:rsidTr="00B82D4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Pr="00362B4E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and output under different market structures contd.</w:t>
            </w:r>
          </w:p>
        </w:tc>
      </w:tr>
      <w:tr w:rsidR="00456C8C" w:rsidTr="00B82D4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Pr="00882356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Pricing of multiple products</w:t>
            </w:r>
          </w:p>
        </w:tc>
      </w:tr>
      <w:tr w:rsidR="00456C8C" w:rsidTr="00B82D4C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456C8C" w:rsidRDefault="00456C8C" w:rsidP="00B82D4C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456C8C" w:rsidTr="00B82D4C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discrimination</w:t>
            </w:r>
          </w:p>
        </w:tc>
      </w:tr>
      <w:tr w:rsidR="00456C8C" w:rsidTr="00B82D4C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discrimination contd.</w:t>
            </w:r>
          </w:p>
        </w:tc>
      </w:tr>
      <w:tr w:rsidR="00456C8C" w:rsidTr="00B82D4C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Transfer Pricing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Risk and uncertainties in managerial decision making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Technological change and Global market economy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Technological change and </w:t>
            </w:r>
            <w:proofErr w:type="spellStart"/>
            <w:r>
              <w:rPr>
                <w:sz w:val="28"/>
                <w:szCs w:val="28"/>
              </w:rPr>
              <w:t>lobal</w:t>
            </w:r>
            <w:proofErr w:type="spellEnd"/>
            <w:r>
              <w:rPr>
                <w:sz w:val="28"/>
                <w:szCs w:val="28"/>
              </w:rPr>
              <w:t xml:space="preserve"> market economy contd.</w:t>
            </w:r>
          </w:p>
        </w:tc>
      </w:tr>
      <w:tr w:rsidR="00456C8C" w:rsidTr="00B82D4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6C8C" w:rsidRDefault="00456C8C" w:rsidP="00B82D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456C8C" w:rsidRDefault="00456C8C" w:rsidP="00456C8C"/>
    <w:p w:rsidR="008A3FE7" w:rsidRDefault="008A3FE7"/>
    <w:sectPr w:rsidR="008A3FE7" w:rsidSect="008A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56C8C"/>
    <w:rsid w:val="00456C8C"/>
    <w:rsid w:val="008A3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C8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2018-02-03T07:17:00Z</dcterms:created>
  <dcterms:modified xsi:type="dcterms:W3CDTF">2018-02-03T07:20:00Z</dcterms:modified>
</cp:coreProperties>
</file>