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 w:rsidR="00F06714">
        <w:rPr>
          <w:b/>
          <w:sz w:val="28"/>
          <w:szCs w:val="28"/>
        </w:rPr>
        <w:t>B.comIII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F06714">
        <w:rPr>
          <w:b/>
          <w:sz w:val="28"/>
          <w:szCs w:val="28"/>
        </w:rPr>
        <w:t xml:space="preserve"> </w:t>
      </w:r>
      <w:proofErr w:type="spellStart"/>
      <w:r w:rsidR="00F06714">
        <w:rPr>
          <w:b/>
          <w:sz w:val="28"/>
          <w:szCs w:val="28"/>
        </w:rPr>
        <w:t>Prabal</w:t>
      </w:r>
      <w:proofErr w:type="spellEnd"/>
      <w:r w:rsidR="00F06714">
        <w:rPr>
          <w:b/>
          <w:sz w:val="28"/>
          <w:szCs w:val="28"/>
        </w:rPr>
        <w:t xml:space="preserve"> </w:t>
      </w:r>
      <w:proofErr w:type="spellStart"/>
      <w:r w:rsidR="00F06714">
        <w:rPr>
          <w:b/>
          <w:sz w:val="28"/>
          <w:szCs w:val="28"/>
        </w:rPr>
        <w:t>jyoti</w:t>
      </w:r>
      <w:proofErr w:type="spellEnd"/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F06714">
        <w:rPr>
          <w:b/>
          <w:sz w:val="28"/>
          <w:szCs w:val="28"/>
        </w:rPr>
        <w:t>Economics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F06714">
        <w:rPr>
          <w:b/>
          <w:sz w:val="28"/>
          <w:szCs w:val="28"/>
        </w:rPr>
        <w:t xml:space="preserve"> 1st</w:t>
      </w:r>
    </w:p>
    <w:p w:rsidR="00D75C10" w:rsidRDefault="00D75C10" w:rsidP="00D75C1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 w:rsidR="00F06714">
        <w:rPr>
          <w:b/>
          <w:sz w:val="28"/>
          <w:szCs w:val="28"/>
        </w:rPr>
        <w:t>Sectoral</w:t>
      </w:r>
      <w:proofErr w:type="spellEnd"/>
      <w:r w:rsidR="00F06714">
        <w:rPr>
          <w:b/>
          <w:sz w:val="28"/>
          <w:szCs w:val="28"/>
        </w:rPr>
        <w:t xml:space="preserve"> aspects of Indian Economy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06714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Room No : </w:t>
      </w:r>
      <w:r w:rsidR="00F06714">
        <w:rPr>
          <w:b/>
          <w:sz w:val="28"/>
          <w:szCs w:val="28"/>
        </w:rPr>
        <w:t>306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0671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Agriculture: Features, Productivity, Income, rural Indebtedness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0671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Agricultural marketing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0671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Agricultural Policy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0671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Agricultural Finance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0671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New development in Agriculture</w:t>
            </w:r>
            <w:r w:rsidR="00607286">
              <w:rPr>
                <w:rFonts w:ascii="Kruti Dev 010" w:hAnsi="Kruti Dev 010"/>
                <w:sz w:val="28"/>
                <w:szCs w:val="28"/>
              </w:rPr>
              <w:t>: Contract farming, organic farming, corporate farming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6072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Presentations by students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07286" w:rsidRDefault="006072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Industrial Development during Planning Period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07286" w:rsidRDefault="006072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Industrial Policy of Indian government: manufacturing policy, small scale industries, large scale industries</w:t>
            </w: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</w:t>
            </w:r>
            <w:r w:rsidR="0060728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6072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Services sector in India: growth and contribution of services </w:t>
            </w:r>
            <w:r>
              <w:rPr>
                <w:rFonts w:ascii="Kruti Dev 010" w:hAnsi="Kruti Dev 010"/>
                <w:sz w:val="28"/>
                <w:szCs w:val="28"/>
              </w:rPr>
              <w:lastRenderedPageBreak/>
              <w:t>sector</w:t>
            </w: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6072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Role of public sector in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india</w:t>
            </w:r>
            <w:proofErr w:type="spellEnd"/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6072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Role of private sector in India and presentations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6072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Problems of Indian Economy: Poverty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6072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Problem of Unemployment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6072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Problem of Unequal distribution of Income and Inter Regional disparities of Income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6072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Presentations and Revision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6072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146AF5"/>
    <w:rsid w:val="0023792A"/>
    <w:rsid w:val="004A482B"/>
    <w:rsid w:val="00607286"/>
    <w:rsid w:val="00943CBD"/>
    <w:rsid w:val="00A42CBC"/>
    <w:rsid w:val="00B0284E"/>
    <w:rsid w:val="00C47018"/>
    <w:rsid w:val="00C70F26"/>
    <w:rsid w:val="00D2026F"/>
    <w:rsid w:val="00D75C10"/>
    <w:rsid w:val="00F06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eco</cp:lastModifiedBy>
  <cp:revision>6</cp:revision>
  <dcterms:created xsi:type="dcterms:W3CDTF">2017-09-26T12:51:00Z</dcterms:created>
  <dcterms:modified xsi:type="dcterms:W3CDTF">2018-02-03T07:36:00Z</dcterms:modified>
</cp:coreProperties>
</file>