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4D" w:rsidRPr="0022334D" w:rsidRDefault="0022334D" w:rsidP="0022334D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</w:pPr>
    </w:p>
    <w:p w:rsidR="0022334D" w:rsidRPr="0022334D" w:rsidRDefault="0022334D" w:rsidP="0022334D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  <w:t>PG.GOVT COLLEGE FOR GIRLS, SECTOR-42, CHANDIGARH</w:t>
      </w:r>
    </w:p>
    <w:p w:rsidR="0022334D" w:rsidRPr="0022334D" w:rsidRDefault="0022334D" w:rsidP="0022334D">
      <w:pPr>
        <w:spacing w:line="240" w:lineRule="auto"/>
        <w:jc w:val="center"/>
        <w:rPr>
          <w:rFonts w:ascii="Times New Roman" w:eastAsia="Times New Roman" w:hAnsi="Times New Roman" w:cs="Times New Roman"/>
          <w:color w:val="00000A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  <w:t>Teaching Plan Session Odd Semester</w:t>
      </w:r>
    </w:p>
    <w:p w:rsidR="0022334D" w:rsidRPr="0022334D" w:rsidRDefault="0022334D" w:rsidP="0022334D">
      <w:pPr>
        <w:spacing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  <w:t>(2017-18)</w:t>
      </w:r>
    </w:p>
    <w:p w:rsidR="0022334D" w:rsidRPr="0022334D" w:rsidRDefault="0022334D" w:rsidP="0022334D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 xml:space="preserve">Class: </w:t>
      </w:r>
      <w:r w:rsidRPr="0022334D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B.A.III</w:t>
      </w:r>
      <w:r w:rsidRPr="0022334D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  <w:t xml:space="preserve">Name of the Teacher: </w:t>
      </w:r>
      <w:proofErr w:type="spellStart"/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Mehar</w:t>
      </w:r>
      <w:proofErr w:type="spellEnd"/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Cha</w:t>
      </w:r>
      <w:r w:rsidRPr="0022334D"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  <w:t>nd</w:t>
      </w:r>
    </w:p>
    <w:p w:rsidR="0022334D" w:rsidRPr="0022334D" w:rsidRDefault="0022334D" w:rsidP="0022334D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 xml:space="preserve">Subject:  </w:t>
      </w:r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Geography</w:t>
      </w:r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proofErr w:type="gramStart"/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>Period :</w:t>
      </w:r>
      <w:proofErr w:type="gramEnd"/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6</w:t>
      </w:r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val="en-US"/>
        </w:rPr>
        <w:t>th</w:t>
      </w:r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</w:t>
      </w:r>
    </w:p>
    <w:p w:rsidR="0022334D" w:rsidRPr="0022334D" w:rsidRDefault="0022334D" w:rsidP="0022334D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proofErr w:type="gramStart"/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>Paper :</w:t>
      </w:r>
      <w:proofErr w:type="gramEnd"/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 xml:space="preserve"> </w:t>
      </w:r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World Regional Geography</w:t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  <w:t xml:space="preserve">           Room No :</w:t>
      </w:r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 xml:space="preserve"> </w:t>
      </w:r>
      <w:r w:rsidRPr="0022334D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208</w:t>
      </w:r>
    </w:p>
    <w:p w:rsidR="0022334D" w:rsidRPr="0022334D" w:rsidRDefault="0022334D" w:rsidP="0022334D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01"/>
        <w:gridCol w:w="2010"/>
        <w:gridCol w:w="1675"/>
        <w:gridCol w:w="4451"/>
      </w:tblGrid>
      <w:tr w:rsidR="0022334D" w:rsidRPr="0022334D" w:rsidTr="00086EBB">
        <w:trPr>
          <w:trHeight w:val="521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22334D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</w:pPr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>S. No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22334D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</w:pPr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>Date From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22334D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</w:pPr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>Date Up to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22334D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</w:pPr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>Topics to be covered</w:t>
            </w:r>
          </w:p>
        </w:tc>
      </w:tr>
      <w:tr w:rsidR="0022334D" w:rsidRPr="00086EBB" w:rsidTr="00086EBB">
        <w:trPr>
          <w:trHeight w:val="52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086EBB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July 22 &amp;</w:t>
            </w:r>
            <w:r w:rsidR="0022334D"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24 2017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July 29,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Introduction of Syllabus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Anglo America: 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Location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Situation,Physiography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Drainage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2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July 31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5,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Climate, Vegetation and Soils, Demographic features and Cultural Patterns, Major Crops,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3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7,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12,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Mineral and Power Resources, Major Industries and International Trade etc.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Evaluation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4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14,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19,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Latin America: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Location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Situation,Physiography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Drainage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5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21,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26,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Climate, Vegetation and Soils, Demographic features and Cultural Patterns, Major Crops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6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Aug 28,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2,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Mineral and Power Resources, Major Industries and International Trade etc.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Evaluation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7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 4,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9,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Europe: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Location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Situation,Physiography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Drainage</w:t>
            </w:r>
          </w:p>
        </w:tc>
      </w:tr>
      <w:tr w:rsidR="0022334D" w:rsidRPr="00086EBB" w:rsidTr="00086EBB">
        <w:trPr>
          <w:trHeight w:val="716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8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11,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16,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Climate, Vegetation and Soils, Demographic features and Cultural Patterns, Major Crops</w:t>
            </w:r>
          </w:p>
        </w:tc>
      </w:tr>
      <w:tr w:rsidR="0022334D" w:rsidRPr="00086EBB" w:rsidTr="00086EBB">
        <w:trPr>
          <w:trHeight w:val="716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9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18,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23,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Mineral and Power Resources, Major Industries and International Trade etc.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Evaluation</w:t>
            </w:r>
          </w:p>
        </w:tc>
      </w:tr>
      <w:tr w:rsidR="0022334D" w:rsidRPr="00086EBB" w:rsidTr="00086EBB">
        <w:trPr>
          <w:trHeight w:val="716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10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25,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Sept 29,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 xml:space="preserve">Problems, Prospects,&amp; Issues related to regional Groupings i.e. </w:t>
            </w:r>
            <w:r w:rsidRPr="00086EBB">
              <w:rPr>
                <w:rFonts w:ascii="Times New Roman" w:eastAsia="Times New Roman" w:hAnsi="Times New Roman" w:cs="Times New Roman"/>
                <w:b/>
                <w:i/>
                <w:color w:val="00000A"/>
                <w:lang w:val="en-US"/>
              </w:rPr>
              <w:t>European Union,</w:t>
            </w:r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 xml:space="preserve"> </w:t>
            </w:r>
            <w:r w:rsidRPr="00086EBB">
              <w:rPr>
                <w:rFonts w:ascii="Times New Roman" w:eastAsia="Times New Roman" w:hAnsi="Times New Roman" w:cs="Times New Roman"/>
                <w:b/>
                <w:i/>
                <w:color w:val="00000A"/>
                <w:lang w:val="en-US"/>
              </w:rPr>
              <w:t>NATO,NAFTA AND CIS ETC</w:t>
            </w:r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>.</w:t>
            </w:r>
          </w:p>
        </w:tc>
      </w:tr>
      <w:tr w:rsidR="0022334D" w:rsidRPr="00086EBB" w:rsidTr="0022334D">
        <w:trPr>
          <w:trHeight w:val="716"/>
        </w:trPr>
        <w:tc>
          <w:tcPr>
            <w:tcW w:w="92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jc w:val="center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Autumn Break (30 Sept 2017- 09 Oct 2017)</w:t>
            </w:r>
          </w:p>
          <w:p w:rsidR="0022334D" w:rsidRPr="00086EBB" w:rsidRDefault="0022334D" w:rsidP="0022334D">
            <w:pPr>
              <w:jc w:val="center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lastRenderedPageBreak/>
              <w:t>Mid Semester Exam (10 Oct 2017 – 17 Oct 2017)</w:t>
            </w:r>
          </w:p>
        </w:tc>
      </w:tr>
      <w:tr w:rsidR="0022334D" w:rsidRPr="00086EBB" w:rsidTr="00086EBB">
        <w:trPr>
          <w:trHeight w:val="74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lastRenderedPageBreak/>
              <w:t>Week 11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18,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21,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Oceania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: Location &amp;</w:t>
            </w:r>
            <w:r w:rsid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</w:t>
            </w:r>
            <w:r w:rsid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Physiography </w:t>
            </w:r>
          </w:p>
        </w:tc>
      </w:tr>
      <w:tr w:rsidR="0022334D" w:rsidRPr="00086EBB" w:rsidTr="00086EBB">
        <w:trPr>
          <w:trHeight w:val="998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12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23,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28,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Drainage, Climate, Vegetation and Soils, Demographic features and Cultural Patterns, </w:t>
            </w:r>
          </w:p>
        </w:tc>
      </w:tr>
      <w:tr w:rsidR="0022334D" w:rsidRPr="00086EBB" w:rsidTr="00086EBB">
        <w:trPr>
          <w:trHeight w:val="725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13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Oct 30,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4,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Major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Crops,Mineral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Power Resources, Major Industries and International Trade etc.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14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6,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11,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Russia and CIS: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Location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Situation,Physiography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Drainage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15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13,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18,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Climate,  Soils and Vegetation and Demographic features and Cultural Patterns, 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16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20,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25,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Major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Crops,Mineral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Power Resources, </w:t>
            </w:r>
          </w:p>
        </w:tc>
      </w:tr>
      <w:tr w:rsidR="0022334D" w:rsidRPr="00086EBB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17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Nov 27, 2017</w:t>
            </w:r>
          </w:p>
        </w:tc>
        <w:tc>
          <w:tcPr>
            <w:tcW w:w="1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Dec 1, 2017</w:t>
            </w:r>
          </w:p>
        </w:tc>
        <w:tc>
          <w:tcPr>
            <w:tcW w:w="4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Major Industries and International Trade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etc.</w:t>
            </w: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Evaluation</w:t>
            </w:r>
          </w:p>
        </w:tc>
      </w:tr>
    </w:tbl>
    <w:p w:rsidR="0022334D" w:rsidRPr="0022334D" w:rsidRDefault="0022334D" w:rsidP="0022334D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22334D" w:rsidRPr="0022334D" w:rsidRDefault="0022334D" w:rsidP="0022334D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22334D" w:rsidRPr="0022334D" w:rsidRDefault="0022334D" w:rsidP="0022334D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  <w:t>PG.GOVT COLLEGE FOR GIRLS, SECTOR-42, CHANDIGARH</w:t>
      </w:r>
    </w:p>
    <w:p w:rsidR="0022334D" w:rsidRPr="0022334D" w:rsidRDefault="0022334D" w:rsidP="0022334D">
      <w:pPr>
        <w:spacing w:line="240" w:lineRule="auto"/>
        <w:jc w:val="center"/>
        <w:rPr>
          <w:rFonts w:ascii="Times New Roman" w:eastAsia="Times New Roman" w:hAnsi="Times New Roman" w:cs="Times New Roman"/>
          <w:color w:val="00000A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  <w:t>Teaching Plan Session Even Semester</w:t>
      </w:r>
    </w:p>
    <w:p w:rsidR="0022334D" w:rsidRPr="0022334D" w:rsidRDefault="0022334D" w:rsidP="0022334D">
      <w:pPr>
        <w:spacing w:line="240" w:lineRule="auto"/>
        <w:jc w:val="center"/>
        <w:rPr>
          <w:rFonts w:ascii="Times New Roman" w:eastAsia="Times New Roman" w:hAnsi="Times New Roman" w:cs="Times New Roman"/>
          <w:color w:val="00000A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30"/>
          <w:szCs w:val="28"/>
          <w:u w:val="single"/>
          <w:lang w:val="en-US"/>
        </w:rPr>
        <w:t>(2017-18)</w:t>
      </w:r>
    </w:p>
    <w:p w:rsidR="0022334D" w:rsidRPr="0022334D" w:rsidRDefault="0022334D" w:rsidP="0022334D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 xml:space="preserve">Class: </w:t>
      </w:r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 xml:space="preserve"> B. A. III</w:t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  <w:t xml:space="preserve">           Name of the Teacher: </w:t>
      </w:r>
      <w:proofErr w:type="spellStart"/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>Mehar</w:t>
      </w:r>
      <w:proofErr w:type="spellEnd"/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 xml:space="preserve"> Chand</w:t>
      </w:r>
    </w:p>
    <w:p w:rsidR="0022334D" w:rsidRPr="0022334D" w:rsidRDefault="0022334D" w:rsidP="0022334D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>Subject:  Geography</w:t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  <w:t xml:space="preserve">       </w:t>
      </w:r>
      <w:proofErr w:type="gramStart"/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>Period :</w:t>
      </w:r>
      <w:proofErr w:type="gramEnd"/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 xml:space="preserve"> 6</w:t>
      </w:r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vertAlign w:val="superscript"/>
          <w:lang w:val="en-US"/>
        </w:rPr>
        <w:t>th</w:t>
      </w:r>
    </w:p>
    <w:p w:rsidR="0022334D" w:rsidRPr="0022334D" w:rsidRDefault="0022334D" w:rsidP="0022334D">
      <w:pPr>
        <w:spacing w:after="0" w:line="240" w:lineRule="auto"/>
        <w:rPr>
          <w:rFonts w:ascii="Times New Roman" w:eastAsia="Times New Roman" w:hAnsi="Times New Roman" w:cs="Times New Roman"/>
          <w:color w:val="00000A"/>
          <w:lang w:val="en-US"/>
        </w:rPr>
      </w:pPr>
      <w:proofErr w:type="gramStart"/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>Paper :</w:t>
      </w:r>
      <w:proofErr w:type="gramEnd"/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 xml:space="preserve"> World Regional Geography</w:t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</w:r>
      <w:r w:rsidRPr="0022334D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  <w:tab/>
        <w:t xml:space="preserve">                      Room No :</w:t>
      </w:r>
      <w:r w:rsidRPr="0022334D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 xml:space="preserve"> 208</w:t>
      </w:r>
    </w:p>
    <w:p w:rsidR="0022334D" w:rsidRPr="0022334D" w:rsidRDefault="0022334D" w:rsidP="0022334D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en-US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101"/>
        <w:gridCol w:w="2006"/>
        <w:gridCol w:w="1771"/>
        <w:gridCol w:w="4354"/>
      </w:tblGrid>
      <w:tr w:rsidR="0022334D" w:rsidRPr="0022334D" w:rsidTr="00086EBB">
        <w:trPr>
          <w:trHeight w:val="521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22334D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</w:pPr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>S. No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22334D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</w:pPr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>Date From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22334D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</w:pPr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 xml:space="preserve">Date </w:t>
            </w:r>
            <w:proofErr w:type="spellStart"/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>Upto</w:t>
            </w:r>
            <w:proofErr w:type="spellEnd"/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22334D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</w:pPr>
            <w:r w:rsidRPr="0022334D">
              <w:rPr>
                <w:rFonts w:ascii="Times New Roman" w:eastAsia="Times New Roman" w:hAnsi="Times New Roman" w:cs="Times New Roman"/>
                <w:b/>
                <w:color w:val="00000A"/>
                <w:sz w:val="28"/>
                <w:szCs w:val="28"/>
                <w:lang w:val="en-US"/>
              </w:rPr>
              <w:t>Topics to be covered</w:t>
            </w:r>
          </w:p>
        </w:tc>
      </w:tr>
      <w:tr w:rsidR="0022334D" w:rsidRPr="0022334D" w:rsidTr="00086EBB">
        <w:trPr>
          <w:trHeight w:val="52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08,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13,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Introduction of Syllabus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East Asia: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Location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Situation,Physiography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Drainage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2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15,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20,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Climate, Soils and Vegetation, Demographic features and Cultural Patterns, Major Crops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3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22,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Jan 27,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Mineral and Power Resources, Major Industries and International Trade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etc.</w:t>
            </w: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Evaluation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4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lastRenderedPageBreak/>
              <w:t>Jan 29,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3,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</w:t>
            </w: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South East Asia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: Location &amp;Situation, 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lastRenderedPageBreak/>
              <w:t xml:space="preserve">Physiography and Drainage, Climate, Soils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Vegetations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.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lastRenderedPageBreak/>
              <w:t>Week 5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5,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10,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 Major Crops and Demographic Features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6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12,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17,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Mineral and Power Resources, Major Industries and International Trade etc.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Evaluation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7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 19,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24,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South Asia: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Location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Situation,Physiography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Drainage</w:t>
            </w:r>
          </w:p>
        </w:tc>
      </w:tr>
      <w:tr w:rsidR="0022334D" w:rsidRPr="0022334D" w:rsidTr="00086EBB">
        <w:trPr>
          <w:trHeight w:val="716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8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Feb 26,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 03 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Climate, Vegetation and Soils, Demographic features and Cultural Patterns, Major Crops</w:t>
            </w: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Evaluation</w:t>
            </w:r>
          </w:p>
        </w:tc>
      </w:tr>
      <w:tr w:rsidR="0022334D" w:rsidRPr="0022334D" w:rsidTr="0022334D">
        <w:trPr>
          <w:trHeight w:val="716"/>
        </w:trPr>
        <w:tc>
          <w:tcPr>
            <w:tcW w:w="923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jc w:val="center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2</w:t>
            </w: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vertAlign w:val="superscript"/>
                <w:lang w:val="en-US"/>
              </w:rPr>
              <w:t>nd</w:t>
            </w: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week March (Mid Semester Exam)</w:t>
            </w:r>
          </w:p>
        </w:tc>
      </w:tr>
      <w:tr w:rsidR="0022334D" w:rsidRPr="0022334D" w:rsidTr="00086EBB">
        <w:trPr>
          <w:trHeight w:val="74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9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12,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 17,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Mineral and Power Resources, Major Industries and International Trade etc. </w:t>
            </w:r>
          </w:p>
        </w:tc>
      </w:tr>
      <w:tr w:rsidR="0022334D" w:rsidRPr="0022334D" w:rsidTr="00086EBB">
        <w:trPr>
          <w:trHeight w:val="998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10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19 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24,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Middle East and North Africa: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Location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Situation,Physiography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Drainage</w:t>
            </w:r>
          </w:p>
        </w:tc>
        <w:bookmarkStart w:id="0" w:name="_GoBack"/>
        <w:bookmarkEnd w:id="0"/>
      </w:tr>
      <w:tr w:rsidR="0022334D" w:rsidRPr="0022334D" w:rsidTr="00086EBB">
        <w:trPr>
          <w:trHeight w:val="725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11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26,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March 31,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Climate, Vegetation and Soils, Demographic features and Cultural Patterns, Major Crops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12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02,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07, 2018</w:t>
            </w: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Mineral and Power Resources, Major Industries and International Trade etc.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 xml:space="preserve"> Evaluation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13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 09,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14 , 2018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b/>
                <w:color w:val="00000A"/>
                <w:lang w:val="en-US"/>
              </w:rPr>
              <w:t>Africa South OF Sahara:</w:t>
            </w: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Location and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Situation,Physiography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 xml:space="preserve"> and Drainage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14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16,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21, 2018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Climate, Vegetation and Soils, Demographic features and Cultural Patterns, Major Crops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15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23,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28, 2018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Mineral and Power Resources, Major Industries and International Trade etc.</w:t>
            </w:r>
          </w:p>
        </w:tc>
      </w:tr>
      <w:tr w:rsidR="0022334D" w:rsidRPr="0022334D" w:rsidTr="00086EBB">
        <w:trPr>
          <w:trHeight w:val="180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Week 16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April 30, 2018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color w:val="00000A"/>
                <w:lang w:val="en-US"/>
              </w:rPr>
              <w:t>May 05, 2018</w:t>
            </w:r>
          </w:p>
          <w:p w:rsidR="0022334D" w:rsidRPr="00086EBB" w:rsidRDefault="0022334D" w:rsidP="0022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</w:p>
        </w:tc>
        <w:tc>
          <w:tcPr>
            <w:tcW w:w="4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34D" w:rsidRPr="00086EBB" w:rsidRDefault="0022334D" w:rsidP="0022334D">
            <w:pPr>
              <w:rPr>
                <w:rFonts w:ascii="Times New Roman" w:eastAsia="Times New Roman" w:hAnsi="Times New Roman" w:cs="Times New Roman"/>
                <w:color w:val="00000A"/>
                <w:lang w:val="en-US"/>
              </w:rPr>
            </w:pPr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>Problems, Prospects</w:t>
            </w:r>
            <w:proofErr w:type="gramStart"/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>,&amp;</w:t>
            </w:r>
            <w:proofErr w:type="gramEnd"/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 xml:space="preserve"> Issues related to regional Groupings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>i.e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 xml:space="preserve"> SAARC,ASEAN, OPEC&amp;OAU etc. </w:t>
            </w:r>
            <w:proofErr w:type="spellStart"/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>Formattive</w:t>
            </w:r>
            <w:proofErr w:type="spellEnd"/>
            <w:r w:rsidRPr="00086EBB">
              <w:rPr>
                <w:rFonts w:ascii="Times New Roman" w:eastAsia="Times New Roman" w:hAnsi="Times New Roman" w:cs="Times New Roman"/>
                <w:i/>
                <w:color w:val="00000A"/>
                <w:lang w:val="en-US"/>
              </w:rPr>
              <w:t xml:space="preserve"> Evaluation </w:t>
            </w:r>
          </w:p>
        </w:tc>
      </w:tr>
    </w:tbl>
    <w:p w:rsidR="0022334D" w:rsidRPr="0022334D" w:rsidRDefault="0022334D" w:rsidP="0022334D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22334D" w:rsidRPr="0022334D" w:rsidRDefault="0022334D" w:rsidP="0022334D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22334D" w:rsidRPr="0022334D" w:rsidRDefault="0022334D" w:rsidP="0022334D">
      <w:pPr>
        <w:rPr>
          <w:rFonts w:ascii="Times New Roman" w:eastAsia="Times New Roman" w:hAnsi="Times New Roman" w:cs="Times New Roman"/>
          <w:color w:val="00000A"/>
          <w:lang w:val="en-US"/>
        </w:rPr>
      </w:pPr>
    </w:p>
    <w:p w:rsidR="008D72EF" w:rsidRDefault="008D72EF"/>
    <w:sectPr w:rsidR="008D72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4D"/>
    <w:rsid w:val="00086EBB"/>
    <w:rsid w:val="0022334D"/>
    <w:rsid w:val="008D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2017-10-13T15:50:00Z</dcterms:created>
  <dcterms:modified xsi:type="dcterms:W3CDTF">2017-10-13T16:09:00Z</dcterms:modified>
</cp:coreProperties>
</file>