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564AFD">
      <w:pPr>
        <w:spacing w:line="240" w:lineRule="auto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ED77BE">
        <w:rPr>
          <w:b/>
          <w:sz w:val="28"/>
          <w:szCs w:val="28"/>
        </w:rPr>
        <w:t>B.Sc</w:t>
      </w:r>
      <w:r w:rsidR="00B4263A">
        <w:rPr>
          <w:b/>
          <w:sz w:val="28"/>
          <w:szCs w:val="28"/>
        </w:rPr>
        <w:t xml:space="preserve"> III</w:t>
      </w:r>
      <w:r w:rsidR="000055AC">
        <w:rPr>
          <w:b/>
          <w:sz w:val="28"/>
          <w:szCs w:val="28"/>
        </w:rPr>
        <w:t xml:space="preserve"> (Semester)</w:t>
      </w:r>
      <w:r w:rsidR="000055AC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 xml:space="preserve">  </w:t>
      </w:r>
      <w:r w:rsidR="00C059C6">
        <w:rPr>
          <w:b/>
          <w:sz w:val="28"/>
          <w:szCs w:val="28"/>
        </w:rPr>
        <w:t xml:space="preserve">          </w:t>
      </w:r>
      <w:r w:rsidR="00B4263A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C059C6">
        <w:rPr>
          <w:b/>
          <w:sz w:val="28"/>
          <w:szCs w:val="28"/>
        </w:rPr>
        <w:t>Neeru</w:t>
      </w:r>
      <w:proofErr w:type="spellEnd"/>
      <w:proofErr w:type="gramEnd"/>
      <w:r w:rsidR="00C059C6">
        <w:rPr>
          <w:b/>
          <w:sz w:val="28"/>
          <w:szCs w:val="28"/>
        </w:rPr>
        <w:t xml:space="preserve"> </w:t>
      </w:r>
      <w:proofErr w:type="spellStart"/>
      <w:r w:rsidR="00C059C6">
        <w:rPr>
          <w:b/>
          <w:sz w:val="28"/>
          <w:szCs w:val="28"/>
        </w:rPr>
        <w:t>Sehgal</w:t>
      </w:r>
      <w:proofErr w:type="spellEnd"/>
      <w:r w:rsidR="00C059C6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2B5137">
        <w:rPr>
          <w:b/>
          <w:sz w:val="28"/>
          <w:szCs w:val="28"/>
        </w:rPr>
        <w:t>Physics</w:t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r w:rsidR="002B5137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FF44F7">
        <w:rPr>
          <w:b/>
          <w:sz w:val="28"/>
          <w:szCs w:val="28"/>
        </w:rPr>
        <w:t>V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C059C6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4263A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Room No : </w:t>
      </w:r>
      <w:r w:rsidR="00C059C6">
        <w:rPr>
          <w:b/>
          <w:sz w:val="28"/>
          <w:szCs w:val="28"/>
        </w:rPr>
        <w:t>129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1689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38"/>
        <w:gridCol w:w="1914"/>
        <w:gridCol w:w="128"/>
        <w:gridCol w:w="1777"/>
        <w:gridCol w:w="4699"/>
        <w:gridCol w:w="7087"/>
        <w:gridCol w:w="7087"/>
        <w:gridCol w:w="7087"/>
      </w:tblGrid>
      <w:tr w:rsidR="00C47018" w:rsidTr="00F13CE2">
        <w:trPr>
          <w:gridAfter w:val="3"/>
          <w:wAfter w:w="21261" w:type="dxa"/>
          <w:trHeight w:val="543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13CE2" w:rsidTr="00F13CE2">
        <w:trPr>
          <w:gridAfter w:val="3"/>
          <w:wAfter w:w="21261" w:type="dxa"/>
          <w:trHeight w:val="542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3D86" w:rsidRPr="00653D86" w:rsidRDefault="00653D86" w:rsidP="00653D86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Formalism of Wave Mechanics : </w:t>
            </w:r>
          </w:p>
          <w:p w:rsidR="00653D86" w:rsidRPr="00653D86" w:rsidRDefault="00653D86" w:rsidP="00653D86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Plancks’s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formula of Black body radiation and energy quantization, </w:t>
            </w:r>
          </w:p>
          <w:p w:rsidR="00393043" w:rsidRPr="00653D86" w:rsidRDefault="00393043" w:rsidP="00393043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:rsidR="00F13CE2" w:rsidRPr="00375D3D" w:rsidRDefault="00F13CE2" w:rsidP="00393043">
            <w:pPr>
              <w:spacing w:after="0" w:line="240" w:lineRule="auto"/>
              <w:rPr>
                <w:sz w:val="24"/>
                <w:szCs w:val="24"/>
                <w:vertAlign w:val="subscript"/>
                <w:lang w:val="en-IN"/>
              </w:rPr>
            </w:pP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375D3D" w:rsidRDefault="00232999" w:rsidP="008879D3">
            <w:pPr>
              <w:rPr>
                <w:sz w:val="24"/>
                <w:szCs w:val="24"/>
                <w:lang w:val="en-IN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Wave-particle duality – Photoelectric effect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32999" w:rsidRPr="00653D86" w:rsidRDefault="00232999" w:rsidP="00232999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X-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raydiffraction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, Compton effect, Pair production, Photon and gravity. </w:t>
            </w:r>
          </w:p>
          <w:p w:rsidR="00F13CE2" w:rsidRPr="00375D3D" w:rsidRDefault="00F13CE2" w:rsidP="008879D3">
            <w:pPr>
              <w:rPr>
                <w:sz w:val="24"/>
                <w:szCs w:val="24"/>
                <w:lang w:val="en-IN"/>
              </w:rPr>
            </w:pP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9E4BC0" w:rsidRDefault="00232999" w:rsidP="009E4BC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De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Brogile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waves, wave packet, Phase velocity and Group velocity,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9E4BC0" w:rsidRDefault="00737410" w:rsidP="009E4BC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Electron microscope, Particle in a box, Particle diffraction,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410" w:rsidRPr="00653D86" w:rsidRDefault="00737410" w:rsidP="0073741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Davisson-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Germer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experiment,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Interferferometry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with particles. Uncertainty principle with illustrations, Principle</w:t>
            </w:r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of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complementarity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. </w:t>
            </w:r>
          </w:p>
          <w:p w:rsidR="00F13CE2" w:rsidRPr="00375D3D" w:rsidRDefault="00F13CE2" w:rsidP="008879D3">
            <w:pPr>
              <w:rPr>
                <w:sz w:val="24"/>
                <w:szCs w:val="24"/>
              </w:rPr>
            </w:pP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9E4BC0" w:rsidRDefault="00737410" w:rsidP="009E4BC0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Quantum mech</w:t>
            </w:r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 xml:space="preserve">anics, Wave equation, Plausible 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argu</w:t>
            </w:r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 xml:space="preserve">ments leading to time-dependent 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Schrodinger equations,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Born’s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i</w:t>
            </w:r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>nterpretation of Wave function,</w:t>
            </w:r>
          </w:p>
        </w:tc>
      </w:tr>
      <w:tr w:rsidR="00F13CE2" w:rsidTr="00F13CE2">
        <w:trPr>
          <w:gridAfter w:val="3"/>
          <w:wAfter w:w="21261" w:type="dxa"/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complex character, continuity and boundary </w:t>
            </w:r>
          </w:p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conditio</w:t>
            </w:r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 xml:space="preserve">ns, probability </w:t>
            </w:r>
            <w:proofErr w:type="spellStart"/>
            <w:r w:rsidR="009E4BC0">
              <w:rPr>
                <w:rFonts w:ascii="Arial" w:hAnsi="Arial" w:cs="Arial"/>
                <w:color w:val="auto"/>
                <w:sz w:val="21"/>
                <w:szCs w:val="21"/>
              </w:rPr>
              <w:t>interpretation,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normalizati</w:t>
            </w:r>
            <w:proofErr w:type="spellEnd"/>
          </w:p>
          <w:p w:rsidR="00F13CE2" w:rsidRPr="00375D3D" w:rsidRDefault="009F48A4" w:rsidP="009F48A4">
            <w:pPr>
              <w:rPr>
                <w:sz w:val="24"/>
                <w:szCs w:val="24"/>
                <w:lang w:val="en-IN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on,</w:t>
            </w:r>
          </w:p>
        </w:tc>
      </w:tr>
      <w:tr w:rsidR="00F13CE2" w:rsidTr="00F13CE2">
        <w:trPr>
          <w:gridAfter w:val="3"/>
          <w:wAfter w:w="21261" w:type="dxa"/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Probabilty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current, Probability conservation </w:t>
            </w:r>
          </w:p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gram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equation</w:t>
            </w:r>
            <w:proofErr w:type="gram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, Principle of superposition. </w:t>
            </w:r>
          </w:p>
          <w:p w:rsidR="00F13CE2" w:rsidRPr="00375D3D" w:rsidRDefault="00F13CE2" w:rsidP="008879D3">
            <w:pPr>
              <w:spacing w:after="0" w:line="240" w:lineRule="auto"/>
              <w:rPr>
                <w:sz w:val="24"/>
                <w:szCs w:val="24"/>
                <w:lang w:val="en-IN"/>
              </w:rPr>
            </w:pPr>
          </w:p>
        </w:tc>
      </w:tr>
      <w:tr w:rsidR="00F13CE2" w:rsidTr="00F13CE2">
        <w:trPr>
          <w:gridAfter w:val="3"/>
          <w:wAfter w:w="21261" w:type="dxa"/>
          <w:trHeight w:val="74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19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Fundamental postulates of quantum mechanics. </w:t>
            </w:r>
          </w:p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Eigenvalues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and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eigenfunctions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. Operator </w:t>
            </w:r>
          </w:p>
          <w:p w:rsidR="00F13CE2" w:rsidRPr="00B2649B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formalism, Position, momentum and energy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operators,expectation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values</w:t>
            </w:r>
          </w:p>
        </w:tc>
      </w:tr>
      <w:tr w:rsidR="00F13CE2" w:rsidTr="00497C43">
        <w:trPr>
          <w:trHeight w:val="1160"/>
        </w:trPr>
        <w:tc>
          <w:tcPr>
            <w:tcW w:w="995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F52252" w:rsidRDefault="00F13CE2" w:rsidP="00070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F13CE2" w:rsidRPr="00F52252" w:rsidRDefault="00F13CE2" w:rsidP="00070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252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  <w:tc>
          <w:tcPr>
            <w:tcW w:w="7087" w:type="dxa"/>
          </w:tcPr>
          <w:p w:rsidR="00F13CE2" w:rsidRDefault="00F13CE2">
            <w:pPr>
              <w:spacing w:after="0" w:line="240" w:lineRule="auto"/>
            </w:pPr>
          </w:p>
        </w:tc>
        <w:tc>
          <w:tcPr>
            <w:tcW w:w="7087" w:type="dxa"/>
          </w:tcPr>
          <w:p w:rsidR="00F13CE2" w:rsidRDefault="00F13CE2">
            <w:pPr>
              <w:spacing w:after="0" w:line="240" w:lineRule="auto"/>
            </w:pPr>
          </w:p>
        </w:tc>
        <w:tc>
          <w:tcPr>
            <w:tcW w:w="7087" w:type="dxa"/>
          </w:tcPr>
          <w:p w:rsidR="00F13CE2" w:rsidRPr="00375D3D" w:rsidRDefault="00F13CE2" w:rsidP="008879D3">
            <w:pPr>
              <w:rPr>
                <w:rFonts w:ascii="Times New Roman" w:hAnsi="Times New Roman"/>
                <w:sz w:val="24"/>
                <w:szCs w:val="24"/>
              </w:rPr>
            </w:pPr>
            <w:r w:rsidRPr="00375D3D">
              <w:rPr>
                <w:rFonts w:ascii="Times New Roman" w:hAnsi="Times New Roman"/>
                <w:sz w:val="24"/>
                <w:szCs w:val="24"/>
              </w:rPr>
              <w:t xml:space="preserve">Limitation of MB statistics , BE distribution law , Planck’s law for energy distribution </w:t>
            </w:r>
            <w:proofErr w:type="spellStart"/>
            <w:r w:rsidRPr="00375D3D">
              <w:rPr>
                <w:rFonts w:ascii="Times New Roman" w:hAnsi="Times New Roman"/>
                <w:sz w:val="24"/>
                <w:szCs w:val="24"/>
              </w:rPr>
              <w:t>Wein</w:t>
            </w:r>
            <w:proofErr w:type="spellEnd"/>
            <w:r w:rsidRPr="00375D3D">
              <w:rPr>
                <w:rFonts w:ascii="Times New Roman" w:hAnsi="Times New Roman"/>
                <w:sz w:val="24"/>
                <w:szCs w:val="24"/>
              </w:rPr>
              <w:t xml:space="preserve"> displacement law ,</w:t>
            </w:r>
            <w:proofErr w:type="spellStart"/>
            <w:r w:rsidRPr="00375D3D">
              <w:rPr>
                <w:rFonts w:ascii="Times New Roman" w:hAnsi="Times New Roman"/>
                <w:sz w:val="24"/>
                <w:szCs w:val="24"/>
              </w:rPr>
              <w:t>wein’as</w:t>
            </w:r>
            <w:proofErr w:type="spellEnd"/>
            <w:r w:rsidRPr="00375D3D">
              <w:rPr>
                <w:rFonts w:ascii="Times New Roman" w:hAnsi="Times New Roman"/>
                <w:sz w:val="24"/>
                <w:szCs w:val="24"/>
              </w:rPr>
              <w:t xml:space="preserve"> law of energy distribution , </w:t>
            </w:r>
            <w:proofErr w:type="spellStart"/>
            <w:r w:rsidRPr="00375D3D">
              <w:rPr>
                <w:rFonts w:ascii="Times New Roman" w:hAnsi="Times New Roman"/>
                <w:sz w:val="24"/>
                <w:szCs w:val="24"/>
              </w:rPr>
              <w:t>rayleigh</w:t>
            </w:r>
            <w:proofErr w:type="spellEnd"/>
            <w:r w:rsidRPr="00375D3D">
              <w:rPr>
                <w:rFonts w:ascii="Times New Roman" w:hAnsi="Times New Roman"/>
                <w:sz w:val="24"/>
                <w:szCs w:val="24"/>
              </w:rPr>
              <w:t xml:space="preserve"> jeans law of energy distribution Stefan ‘s law , </w:t>
            </w:r>
            <w:r w:rsidRPr="00375D3D">
              <w:rPr>
                <w:rFonts w:ascii="Times New Roman" w:hAnsi="Times New Roman"/>
                <w:sz w:val="24"/>
                <w:szCs w:val="24"/>
              </w:rPr>
              <w:lastRenderedPageBreak/>
              <w:t>,comparison between three statistics</w:t>
            </w:r>
          </w:p>
          <w:p w:rsidR="00F13CE2" w:rsidRPr="00375D3D" w:rsidRDefault="00F13CE2" w:rsidP="008879D3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F13CE2" w:rsidTr="00F13CE2">
        <w:trPr>
          <w:gridAfter w:val="3"/>
          <w:wAfter w:w="21261" w:type="dxa"/>
          <w:trHeight w:val="77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8A4" w:rsidRPr="00653D86" w:rsidRDefault="009F48A4" w:rsidP="009F48A4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Ehrenfest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theorem,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Hermitian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operators. </w:t>
            </w:r>
          </w:p>
          <w:p w:rsidR="00F13CE2" w:rsidRPr="00375D3D" w:rsidRDefault="00F13CE2" w:rsidP="008879D3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F13CE2" w:rsidTr="00F13CE2">
        <w:trPr>
          <w:gridAfter w:val="3"/>
          <w:wAfter w:w="21261" w:type="dxa"/>
          <w:trHeight w:val="1040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11" w:rsidRPr="00653D86" w:rsidRDefault="00315411" w:rsidP="0031541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Problems in One and Three Dimensions : </w:t>
            </w:r>
          </w:p>
          <w:p w:rsidR="00F13CE2" w:rsidRPr="00B2649B" w:rsidRDefault="00315411" w:rsidP="0031541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Steady-state Schrodinger equation,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Appliction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to stationary states for one dimension</w:t>
            </w:r>
          </w:p>
        </w:tc>
      </w:tr>
      <w:tr w:rsidR="00F13CE2" w:rsidTr="00F13CE2">
        <w:trPr>
          <w:gridAfter w:val="3"/>
          <w:wAfter w:w="21261" w:type="dxa"/>
          <w:trHeight w:val="756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B2649B" w:rsidRDefault="00315411" w:rsidP="00B2649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Potential step. potential barrier, Tunnel effect examples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5411" w:rsidRPr="00653D86" w:rsidRDefault="00315411" w:rsidP="00315411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ScanningTunneling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microscope, rectangular potential well, Linear harmonic oscillator. </w:t>
            </w:r>
          </w:p>
          <w:p w:rsidR="00F13CE2" w:rsidRPr="00F52252" w:rsidRDefault="00F13CE2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B2649B" w:rsidRDefault="00393043" w:rsidP="00B2649B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Schr</w:t>
            </w:r>
            <w:r w:rsidRPr="00653D86">
              <w:rPr>
                <w:rFonts w:ascii="Arial" w:hAnsi="Arial" w:cs="Arial"/>
                <w:color w:val="auto"/>
                <w:sz w:val="15"/>
                <w:szCs w:val="15"/>
              </w:rPr>
              <w:t>Ö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dinger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 equation for spherically symmetric potential, spherical harmonics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Pr="00296363" w:rsidRDefault="00393043" w:rsidP="00393043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hydrogen atom energy levels and </w:t>
            </w:r>
            <w:proofErr w:type="spellStart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eigenfunctions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,</w:t>
            </w:r>
          </w:p>
        </w:tc>
      </w:tr>
      <w:tr w:rsidR="00F13CE2" w:rsidTr="00F13CE2">
        <w:trPr>
          <w:gridAfter w:val="3"/>
          <w:wAfter w:w="21261" w:type="dxa"/>
          <w:trHeight w:val="188"/>
        </w:trPr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20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CE2" w:rsidRDefault="00F13CE2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3043" w:rsidRPr="00653D86" w:rsidRDefault="00393043" w:rsidP="00393043">
            <w:pPr>
              <w:spacing w:after="0" w:line="240" w:lineRule="auto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Principal, Orbital </w:t>
            </w:r>
            <w:r w:rsidR="00296363">
              <w:rPr>
                <w:rFonts w:ascii="Arial" w:hAnsi="Arial" w:cs="Arial"/>
                <w:color w:val="auto"/>
                <w:sz w:val="21"/>
                <w:szCs w:val="21"/>
              </w:rPr>
              <w:t xml:space="preserve">and Magnetic </w:t>
            </w:r>
            <w:proofErr w:type="spellStart"/>
            <w:r w:rsidR="00296363">
              <w:rPr>
                <w:rFonts w:ascii="Arial" w:hAnsi="Arial" w:cs="Arial"/>
                <w:color w:val="auto"/>
                <w:sz w:val="21"/>
                <w:szCs w:val="21"/>
              </w:rPr>
              <w:t>quantum</w:t>
            </w:r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>numbers</w:t>
            </w:r>
            <w:proofErr w:type="spellEnd"/>
            <w:r w:rsidRPr="00653D86">
              <w:rPr>
                <w:rFonts w:ascii="Arial" w:hAnsi="Arial" w:cs="Arial"/>
                <w:color w:val="auto"/>
                <w:sz w:val="21"/>
                <w:szCs w:val="21"/>
              </w:rPr>
              <w:t xml:space="preserve">, Electron probability density. </w:t>
            </w:r>
          </w:p>
          <w:p w:rsidR="00F13CE2" w:rsidRPr="00F52252" w:rsidRDefault="00F13CE2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Default="00C47018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DF0719" w:rsidRDefault="00DF0719" w:rsidP="00C47018"/>
    <w:p w:rsidR="00C47018" w:rsidRDefault="00C47018" w:rsidP="00C47018"/>
    <w:sectPr w:rsidR="00C47018" w:rsidSect="00564AFD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75C10"/>
    <w:rsid w:val="000055AC"/>
    <w:rsid w:val="000055B7"/>
    <w:rsid w:val="00025201"/>
    <w:rsid w:val="00037E6E"/>
    <w:rsid w:val="000B7381"/>
    <w:rsid w:val="001C586C"/>
    <w:rsid w:val="001D3FBD"/>
    <w:rsid w:val="001D607D"/>
    <w:rsid w:val="001F41EC"/>
    <w:rsid w:val="0020032B"/>
    <w:rsid w:val="00232999"/>
    <w:rsid w:val="0023792A"/>
    <w:rsid w:val="00242638"/>
    <w:rsid w:val="00281AFB"/>
    <w:rsid w:val="00283979"/>
    <w:rsid w:val="00296363"/>
    <w:rsid w:val="002B5137"/>
    <w:rsid w:val="00307A6F"/>
    <w:rsid w:val="00315411"/>
    <w:rsid w:val="00326A80"/>
    <w:rsid w:val="00341AC7"/>
    <w:rsid w:val="00393043"/>
    <w:rsid w:val="00404E06"/>
    <w:rsid w:val="00433773"/>
    <w:rsid w:val="00487184"/>
    <w:rsid w:val="004924A5"/>
    <w:rsid w:val="00497C43"/>
    <w:rsid w:val="00500DAA"/>
    <w:rsid w:val="0050254C"/>
    <w:rsid w:val="0052656E"/>
    <w:rsid w:val="00564AFD"/>
    <w:rsid w:val="00595E8B"/>
    <w:rsid w:val="005A6ED9"/>
    <w:rsid w:val="00642120"/>
    <w:rsid w:val="00653D86"/>
    <w:rsid w:val="006D1CF9"/>
    <w:rsid w:val="006E5D88"/>
    <w:rsid w:val="007028B2"/>
    <w:rsid w:val="00704D55"/>
    <w:rsid w:val="00737410"/>
    <w:rsid w:val="00764B91"/>
    <w:rsid w:val="007F6DCE"/>
    <w:rsid w:val="008E735C"/>
    <w:rsid w:val="008F5F7D"/>
    <w:rsid w:val="0090328E"/>
    <w:rsid w:val="00923CBD"/>
    <w:rsid w:val="009613AF"/>
    <w:rsid w:val="009E0B58"/>
    <w:rsid w:val="009E4BC0"/>
    <w:rsid w:val="009F48A4"/>
    <w:rsid w:val="009F5537"/>
    <w:rsid w:val="00A67C65"/>
    <w:rsid w:val="00AA5633"/>
    <w:rsid w:val="00AC1F6A"/>
    <w:rsid w:val="00B15D59"/>
    <w:rsid w:val="00B2649B"/>
    <w:rsid w:val="00B4263A"/>
    <w:rsid w:val="00BA4350"/>
    <w:rsid w:val="00BA6CF1"/>
    <w:rsid w:val="00BB7F30"/>
    <w:rsid w:val="00C00242"/>
    <w:rsid w:val="00C059C6"/>
    <w:rsid w:val="00C24585"/>
    <w:rsid w:val="00C42F57"/>
    <w:rsid w:val="00C47018"/>
    <w:rsid w:val="00C559EF"/>
    <w:rsid w:val="00C70F26"/>
    <w:rsid w:val="00C862EE"/>
    <w:rsid w:val="00CA7C89"/>
    <w:rsid w:val="00CF2BB5"/>
    <w:rsid w:val="00CF7150"/>
    <w:rsid w:val="00D148B5"/>
    <w:rsid w:val="00D2026F"/>
    <w:rsid w:val="00D231AB"/>
    <w:rsid w:val="00D75C10"/>
    <w:rsid w:val="00DA4996"/>
    <w:rsid w:val="00DA57B6"/>
    <w:rsid w:val="00DF0719"/>
    <w:rsid w:val="00DF1227"/>
    <w:rsid w:val="00E3191A"/>
    <w:rsid w:val="00E520A8"/>
    <w:rsid w:val="00EA7466"/>
    <w:rsid w:val="00ED77BE"/>
    <w:rsid w:val="00EF3E22"/>
    <w:rsid w:val="00F13CE2"/>
    <w:rsid w:val="00F24208"/>
    <w:rsid w:val="00F52252"/>
    <w:rsid w:val="00F922D3"/>
    <w:rsid w:val="00F92B38"/>
    <w:rsid w:val="00FF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8398-1EAC-4902-AC21-AA318113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80</cp:revision>
  <dcterms:created xsi:type="dcterms:W3CDTF">2017-10-10T14:18:00Z</dcterms:created>
  <dcterms:modified xsi:type="dcterms:W3CDTF">2018-01-29T15:42:00Z</dcterms:modified>
</cp:coreProperties>
</file>